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8"/>
      </w:tblGrid>
      <w:tr w:rsidR="00746DD7" w:rsidRPr="00FC6E74">
        <w:trPr>
          <w:cantSplit/>
        </w:trPr>
        <w:tc>
          <w:tcPr>
            <w:tcW w:w="15586" w:type="dxa"/>
          </w:tcPr>
          <w:p w:rsidR="00746DD7" w:rsidRPr="00427112" w:rsidRDefault="00083623" w:rsidP="00E40D36">
            <w:pPr>
              <w:pStyle w:val="Header"/>
              <w:widowControl/>
              <w:tabs>
                <w:tab w:val="clear" w:pos="4320"/>
                <w:tab w:val="clear" w:pos="8640"/>
              </w:tabs>
              <w:jc w:val="center"/>
              <w:rPr>
                <w:rFonts w:ascii="Arial" w:hAnsi="Arial" w:cs="Arial"/>
                <w:b/>
                <w:bCs/>
                <w:color w:val="800080"/>
                <w:sz w:val="40"/>
                <w:szCs w:val="40"/>
              </w:rPr>
            </w:pPr>
            <w:r>
              <w:rPr>
                <w:rFonts w:ascii="Arial" w:hAnsi="Arial" w:cs="Arial"/>
                <w:b/>
                <w:bCs/>
                <w:color w:val="800080"/>
                <w:sz w:val="40"/>
                <w:szCs w:val="40"/>
              </w:rPr>
              <w:t>STUDIES OF RELIGION</w:t>
            </w:r>
            <w:r w:rsidR="00746DD7" w:rsidRPr="00427112">
              <w:rPr>
                <w:rFonts w:ascii="Arial" w:hAnsi="Arial" w:cs="Arial"/>
                <w:b/>
                <w:bCs/>
                <w:color w:val="800080"/>
                <w:sz w:val="40"/>
                <w:szCs w:val="40"/>
              </w:rPr>
              <w:t xml:space="preserve">  - </w:t>
            </w:r>
            <w:r w:rsidR="004D72E3" w:rsidRPr="00427112">
              <w:rPr>
                <w:rFonts w:ascii="Arial" w:hAnsi="Arial" w:cs="Arial"/>
                <w:b/>
                <w:bCs/>
                <w:color w:val="800080"/>
                <w:sz w:val="40"/>
                <w:szCs w:val="40"/>
              </w:rPr>
              <w:t xml:space="preserve"> </w:t>
            </w:r>
            <w:r w:rsidR="00A62A82" w:rsidRPr="00427112">
              <w:rPr>
                <w:rFonts w:ascii="Arial" w:hAnsi="Arial" w:cs="Arial"/>
                <w:b/>
                <w:bCs/>
                <w:color w:val="800080"/>
                <w:sz w:val="40"/>
                <w:szCs w:val="40"/>
              </w:rPr>
              <w:t>HSC</w:t>
            </w:r>
            <w:r w:rsidR="00746DD7" w:rsidRPr="00427112">
              <w:rPr>
                <w:rFonts w:ascii="Arial" w:hAnsi="Arial" w:cs="Arial"/>
                <w:b/>
                <w:bCs/>
                <w:color w:val="800080"/>
                <w:sz w:val="40"/>
                <w:szCs w:val="40"/>
              </w:rPr>
              <w:t xml:space="preserve"> COURSE</w:t>
            </w:r>
            <w:r w:rsidR="004D72E3" w:rsidRPr="00427112">
              <w:rPr>
                <w:rFonts w:ascii="Arial" w:hAnsi="Arial" w:cs="Arial"/>
                <w:b/>
                <w:bCs/>
                <w:color w:val="800080"/>
                <w:sz w:val="40"/>
                <w:szCs w:val="40"/>
              </w:rPr>
              <w:t xml:space="preserve">  -  </w:t>
            </w:r>
            <w:r w:rsidR="004427F7">
              <w:rPr>
                <w:rFonts w:ascii="Arial" w:hAnsi="Arial" w:cs="Arial"/>
                <w:b/>
                <w:bCs/>
                <w:color w:val="800080"/>
                <w:sz w:val="40"/>
                <w:szCs w:val="40"/>
              </w:rPr>
              <w:t>201</w:t>
            </w:r>
          </w:p>
        </w:tc>
      </w:tr>
      <w:tr w:rsidR="00746DD7" w:rsidRPr="00FC6E74">
        <w:trPr>
          <w:cantSplit/>
          <w:trHeight w:val="5520"/>
        </w:trPr>
        <w:tc>
          <w:tcPr>
            <w:tcW w:w="15586" w:type="dxa"/>
            <w:tcBorders>
              <w:bottom w:val="single" w:sz="4" w:space="0" w:color="auto"/>
            </w:tcBorders>
          </w:tcPr>
          <w:p w:rsidR="00746DD7" w:rsidRPr="00FC6E74" w:rsidRDefault="00746DD7">
            <w:pPr>
              <w:pStyle w:val="Header"/>
              <w:widowControl/>
              <w:tabs>
                <w:tab w:val="clear" w:pos="4320"/>
                <w:tab w:val="clear" w:pos="8640"/>
              </w:tabs>
              <w:jc w:val="center"/>
              <w:rPr>
                <w:rFonts w:ascii="Arial" w:hAnsi="Arial" w:cs="Arial"/>
                <w:b/>
                <w:bCs/>
                <w:sz w:val="16"/>
              </w:rPr>
            </w:pPr>
          </w:p>
          <w:p w:rsidR="00EE48EA" w:rsidRPr="00FC6E74" w:rsidRDefault="00EE48EA">
            <w:pPr>
              <w:pStyle w:val="Header"/>
              <w:widowControl/>
              <w:tabs>
                <w:tab w:val="clear" w:pos="4320"/>
                <w:tab w:val="clear" w:pos="8640"/>
              </w:tabs>
              <w:jc w:val="center"/>
              <w:rPr>
                <w:rFonts w:ascii="Arial" w:hAnsi="Arial" w:cs="Arial"/>
                <w:b/>
                <w:bCs/>
                <w:sz w:val="32"/>
              </w:rPr>
            </w:pPr>
          </w:p>
          <w:p w:rsidR="00EE48EA" w:rsidRPr="00FC6E74" w:rsidRDefault="004427F7">
            <w:pPr>
              <w:pStyle w:val="Header"/>
              <w:widowControl/>
              <w:tabs>
                <w:tab w:val="clear" w:pos="4320"/>
                <w:tab w:val="clear" w:pos="8640"/>
              </w:tabs>
              <w:jc w:val="center"/>
              <w:rPr>
                <w:rFonts w:ascii="Arial" w:hAnsi="Arial" w:cs="Arial"/>
                <w:b/>
                <w:bCs/>
                <w:sz w:val="32"/>
              </w:rPr>
            </w:pPr>
            <w:r w:rsidRPr="004427F7">
              <w:rPr>
                <w:rFonts w:ascii="Arial" w:hAnsi="Arial" w:cs="Arial"/>
                <w:b/>
                <w:bCs/>
                <w:noProof/>
                <w:sz w:val="32"/>
                <w:lang w:eastAsia="en-AU"/>
              </w:rPr>
              <mc:AlternateContent>
                <mc:Choice Requires="wps">
                  <w:drawing>
                    <wp:anchor distT="45720" distB="45720" distL="114300" distR="114300" simplePos="0" relativeHeight="251661824" behindDoc="0" locked="0" layoutInCell="1" allowOverlap="1">
                      <wp:simplePos x="0" y="0"/>
                      <wp:positionH relativeFrom="column">
                        <wp:align>center</wp:align>
                      </wp:positionH>
                      <wp:positionV relativeFrom="paragraph">
                        <wp:posOffset>182880</wp:posOffset>
                      </wp:positionV>
                      <wp:extent cx="2360930" cy="2194560"/>
                      <wp:effectExtent l="0" t="0" r="2540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194560"/>
                              </a:xfrm>
                              <a:prstGeom prst="rect">
                                <a:avLst/>
                              </a:prstGeom>
                              <a:solidFill>
                                <a:srgbClr val="FFFFFF"/>
                              </a:solidFill>
                              <a:ln w="9525">
                                <a:solidFill>
                                  <a:srgbClr val="000000"/>
                                </a:solidFill>
                                <a:miter lim="800000"/>
                                <a:headEnd/>
                                <a:tailEnd/>
                              </a:ln>
                            </wps:spPr>
                            <wps:txbx>
                              <w:txbxContent>
                                <w:p w:rsidR="004427F7" w:rsidRDefault="004427F7" w:rsidP="004427F7">
                                  <w:pPr>
                                    <w:jc w:val="center"/>
                                  </w:pPr>
                                </w:p>
                                <w:p w:rsidR="004427F7" w:rsidRDefault="004427F7" w:rsidP="004427F7">
                                  <w:pPr>
                                    <w:jc w:val="center"/>
                                  </w:pPr>
                                </w:p>
                                <w:p w:rsidR="004427F7" w:rsidRDefault="004427F7" w:rsidP="004427F7">
                                  <w:pPr>
                                    <w:jc w:val="center"/>
                                  </w:pPr>
                                </w:p>
                                <w:p w:rsidR="004427F7" w:rsidRDefault="00725952" w:rsidP="004427F7">
                                  <w:pPr>
                                    <w:jc w:val="center"/>
                                  </w:pPr>
                                  <w:r>
                                    <w:t>Insert</w:t>
                                  </w:r>
                                  <w:bookmarkStart w:id="0" w:name="_GoBack"/>
                                  <w:bookmarkEnd w:id="0"/>
                                  <w:r w:rsidR="004427F7">
                                    <w:t xml:space="preserve"> School Logo here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4.4pt;width:185.9pt;height:172.8pt;z-index:251661824;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qh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V0yXs/kiqZex8vm5dT68F6BJPFTUofgJ&#10;nh0efIjpsPI5JP7mQclmK5VKhtvVG+XIgWGjbNNKFbwIU4b0FV3Oi/nIwF8h8rT+BKFlwI5XUlf0&#10;5hzEysjbO9OkfgxMqvGMKStzIjJyN7IYhno4CVNDc0RKHYydjZOIhw7cD0p67OqK+u975gQl6oNB&#10;WZbT2SyOQTJm8+sCDXfpqS89zHCEqmigZDxuQhqdSJiBO5SvlYnYqPOYySlX7NbE92my4jhc2inq&#10;1/yvfwIAAP//AwBQSwMEFAAGAAgAAAAhAAstsYjcAAAABwEAAA8AAABkcnMvZG93bnJldi54bWxM&#10;j8FuwjAQRO+V+g/WVuqtOKG0RWkcVCFx4dYUtRxNvI0N8TqKDYS/73Iqt1nNauZNuRh9J044RBdI&#10;QT7JQCA1wThqFWy+Vk9zEDFpMroLhAouGGFR3d+VujDhTJ94qlMrOIRioRXYlPpCythY9DpOQo/E&#10;3m8YvE58Dq00gz5zuO/kNMtepdeOuMHqHpcWm0N99AriIV+9/IT9xm7XF1vvt+7brZdKPT6MH+8g&#10;Eo7p/xmu+IwOFTPtwpFMFJ0CHpIUTOfMz+7zW85idxWzGciqlLf81R8AAAD//wMAUEsBAi0AFAAG&#10;AAgAAAAhALaDOJL+AAAA4QEAABMAAAAAAAAAAAAAAAAAAAAAAFtDb250ZW50X1R5cGVzXS54bWxQ&#10;SwECLQAUAAYACAAAACEAOP0h/9YAAACUAQAACwAAAAAAAAAAAAAAAAAvAQAAX3JlbHMvLnJlbHNQ&#10;SwECLQAUAAYACAAAACEAQAiaoSUCAABHBAAADgAAAAAAAAAAAAAAAAAuAgAAZHJzL2Uyb0RvYy54&#10;bWxQSwECLQAUAAYACAAAACEACy2xiNwAAAAHAQAADwAAAAAAAAAAAAAAAAB/BAAAZHJzL2Rvd25y&#10;ZXYueG1sUEsFBgAAAAAEAAQA8wAAAIgFAAAAAA==&#10;">
                      <v:textbox>
                        <w:txbxContent>
                          <w:p w:rsidR="004427F7" w:rsidRDefault="004427F7" w:rsidP="004427F7">
                            <w:pPr>
                              <w:jc w:val="center"/>
                            </w:pPr>
                          </w:p>
                          <w:p w:rsidR="004427F7" w:rsidRDefault="004427F7" w:rsidP="004427F7">
                            <w:pPr>
                              <w:jc w:val="center"/>
                            </w:pPr>
                          </w:p>
                          <w:p w:rsidR="004427F7" w:rsidRDefault="004427F7" w:rsidP="004427F7">
                            <w:pPr>
                              <w:jc w:val="center"/>
                            </w:pPr>
                          </w:p>
                          <w:p w:rsidR="004427F7" w:rsidRDefault="00725952" w:rsidP="004427F7">
                            <w:pPr>
                              <w:jc w:val="center"/>
                            </w:pPr>
                            <w:r>
                              <w:t>Insert</w:t>
                            </w:r>
                            <w:bookmarkStart w:id="1" w:name="_GoBack"/>
                            <w:bookmarkEnd w:id="1"/>
                            <w:r w:rsidR="004427F7">
                              <w:t xml:space="preserve"> School Logo here</w:t>
                            </w:r>
                          </w:p>
                        </w:txbxContent>
                      </v:textbox>
                      <w10:wrap type="square"/>
                    </v:shape>
                  </w:pict>
                </mc:Fallback>
              </mc:AlternateContent>
            </w:r>
          </w:p>
          <w:p w:rsidR="00EE48EA" w:rsidRPr="00FC6E74" w:rsidRDefault="00EE48EA">
            <w:pPr>
              <w:pStyle w:val="Header"/>
              <w:widowControl/>
              <w:tabs>
                <w:tab w:val="clear" w:pos="4320"/>
                <w:tab w:val="clear" w:pos="8640"/>
              </w:tabs>
              <w:jc w:val="center"/>
              <w:rPr>
                <w:rFonts w:ascii="Arial" w:hAnsi="Arial" w:cs="Arial"/>
                <w:b/>
                <w:bCs/>
                <w:sz w:val="32"/>
              </w:rPr>
            </w:pPr>
          </w:p>
          <w:p w:rsidR="00EE48EA" w:rsidRPr="00FC6E74" w:rsidRDefault="00EE48EA">
            <w:pPr>
              <w:pStyle w:val="Header"/>
              <w:widowControl/>
              <w:tabs>
                <w:tab w:val="clear" w:pos="4320"/>
                <w:tab w:val="clear" w:pos="8640"/>
              </w:tabs>
              <w:jc w:val="center"/>
              <w:rPr>
                <w:rFonts w:ascii="Arial" w:hAnsi="Arial" w:cs="Arial"/>
                <w:b/>
                <w:bCs/>
                <w:sz w:val="32"/>
              </w:rPr>
            </w:pPr>
          </w:p>
          <w:p w:rsidR="00EE48EA" w:rsidRPr="00FC6E74" w:rsidRDefault="00EE48EA">
            <w:pPr>
              <w:pStyle w:val="Header"/>
              <w:widowControl/>
              <w:tabs>
                <w:tab w:val="clear" w:pos="4320"/>
                <w:tab w:val="clear" w:pos="8640"/>
              </w:tabs>
              <w:jc w:val="center"/>
              <w:rPr>
                <w:rFonts w:ascii="Arial" w:hAnsi="Arial" w:cs="Arial"/>
                <w:b/>
                <w:bCs/>
                <w:sz w:val="32"/>
              </w:rPr>
            </w:pPr>
          </w:p>
          <w:p w:rsidR="00EE48EA" w:rsidRPr="00FC6E74" w:rsidRDefault="00EE48EA">
            <w:pPr>
              <w:pStyle w:val="Header"/>
              <w:widowControl/>
              <w:tabs>
                <w:tab w:val="clear" w:pos="4320"/>
                <w:tab w:val="clear" w:pos="8640"/>
              </w:tabs>
              <w:jc w:val="center"/>
              <w:rPr>
                <w:rFonts w:ascii="Arial" w:hAnsi="Arial" w:cs="Arial"/>
                <w:b/>
                <w:bCs/>
                <w:sz w:val="32"/>
              </w:rPr>
            </w:pPr>
          </w:p>
          <w:p w:rsidR="00EE48EA" w:rsidRDefault="00EE48EA">
            <w:pPr>
              <w:pStyle w:val="Header"/>
              <w:widowControl/>
              <w:tabs>
                <w:tab w:val="clear" w:pos="4320"/>
                <w:tab w:val="clear" w:pos="8640"/>
              </w:tabs>
              <w:jc w:val="center"/>
              <w:rPr>
                <w:rFonts w:ascii="Arial" w:hAnsi="Arial" w:cs="Arial"/>
                <w:b/>
                <w:bCs/>
                <w:sz w:val="32"/>
              </w:rPr>
            </w:pPr>
          </w:p>
          <w:p w:rsidR="00FC6E74" w:rsidRDefault="00FC6E74">
            <w:pPr>
              <w:pStyle w:val="Header"/>
              <w:widowControl/>
              <w:tabs>
                <w:tab w:val="clear" w:pos="4320"/>
                <w:tab w:val="clear" w:pos="8640"/>
              </w:tabs>
              <w:jc w:val="center"/>
              <w:rPr>
                <w:rFonts w:ascii="Arial" w:hAnsi="Arial" w:cs="Arial"/>
                <w:b/>
                <w:bCs/>
                <w:sz w:val="32"/>
              </w:rPr>
            </w:pPr>
          </w:p>
          <w:p w:rsidR="00FC6E74" w:rsidRPr="00FC6E74" w:rsidRDefault="00FC6E74">
            <w:pPr>
              <w:pStyle w:val="Header"/>
              <w:widowControl/>
              <w:tabs>
                <w:tab w:val="clear" w:pos="4320"/>
                <w:tab w:val="clear" w:pos="8640"/>
              </w:tabs>
              <w:jc w:val="center"/>
              <w:rPr>
                <w:rFonts w:ascii="Arial" w:hAnsi="Arial" w:cs="Arial"/>
                <w:b/>
                <w:bCs/>
                <w:sz w:val="32"/>
              </w:rPr>
            </w:pPr>
          </w:p>
          <w:p w:rsidR="00746DD7" w:rsidRPr="00FC6E74" w:rsidRDefault="00746DD7">
            <w:pPr>
              <w:pStyle w:val="Header"/>
              <w:widowControl/>
              <w:tabs>
                <w:tab w:val="clear" w:pos="4320"/>
                <w:tab w:val="clear" w:pos="8640"/>
              </w:tabs>
              <w:jc w:val="center"/>
              <w:rPr>
                <w:rFonts w:ascii="Arial" w:hAnsi="Arial" w:cs="Arial"/>
                <w:b/>
                <w:bCs/>
                <w:sz w:val="16"/>
              </w:rPr>
            </w:pPr>
          </w:p>
          <w:p w:rsidR="00FC6E74" w:rsidRDefault="00FC6E74">
            <w:pPr>
              <w:pStyle w:val="Header"/>
              <w:widowControl/>
              <w:tabs>
                <w:tab w:val="clear" w:pos="4320"/>
                <w:tab w:val="clear" w:pos="8640"/>
              </w:tabs>
              <w:jc w:val="center"/>
              <w:rPr>
                <w:rFonts w:ascii="Arial" w:hAnsi="Arial" w:cs="Arial"/>
                <w:b/>
                <w:bCs/>
                <w:color w:val="FF01BC"/>
                <w:sz w:val="44"/>
              </w:rPr>
            </w:pPr>
          </w:p>
          <w:p w:rsidR="00FC6E74" w:rsidRPr="00E40D36" w:rsidRDefault="00FC6E74">
            <w:pPr>
              <w:pStyle w:val="Header"/>
              <w:widowControl/>
              <w:tabs>
                <w:tab w:val="clear" w:pos="4320"/>
                <w:tab w:val="clear" w:pos="8640"/>
              </w:tabs>
              <w:jc w:val="center"/>
              <w:rPr>
                <w:rFonts w:ascii="Arial" w:hAnsi="Arial" w:cs="Arial"/>
                <w:b/>
                <w:bCs/>
                <w:color w:val="FF01BC"/>
                <w:sz w:val="32"/>
                <w:szCs w:val="32"/>
              </w:rPr>
            </w:pPr>
          </w:p>
          <w:p w:rsidR="00746DD7" w:rsidRPr="00E40D36" w:rsidRDefault="00A62A82">
            <w:pPr>
              <w:pStyle w:val="Header"/>
              <w:widowControl/>
              <w:tabs>
                <w:tab w:val="clear" w:pos="4320"/>
                <w:tab w:val="clear" w:pos="8640"/>
              </w:tabs>
              <w:jc w:val="center"/>
              <w:rPr>
                <w:rFonts w:ascii="Arial" w:hAnsi="Arial" w:cs="Arial"/>
                <w:b/>
                <w:bCs/>
                <w:color w:val="800080"/>
                <w:sz w:val="72"/>
                <w:szCs w:val="72"/>
              </w:rPr>
            </w:pPr>
            <w:r w:rsidRPr="00E40D36">
              <w:rPr>
                <w:rFonts w:ascii="Arial" w:hAnsi="Arial" w:cs="Arial"/>
                <w:b/>
                <w:bCs/>
                <w:color w:val="800080"/>
                <w:sz w:val="72"/>
                <w:szCs w:val="72"/>
              </w:rPr>
              <w:t>CHRISTIANITY</w:t>
            </w:r>
          </w:p>
          <w:p w:rsidR="00E40D36" w:rsidRPr="00E40D36" w:rsidRDefault="00E40D36" w:rsidP="00E40D36">
            <w:pPr>
              <w:pStyle w:val="Header"/>
              <w:widowControl/>
              <w:numPr>
                <w:ilvl w:val="0"/>
                <w:numId w:val="33"/>
              </w:numPr>
              <w:tabs>
                <w:tab w:val="clear" w:pos="4320"/>
                <w:tab w:val="clear" w:pos="8640"/>
              </w:tabs>
              <w:ind w:firstLine="2545"/>
              <w:rPr>
                <w:rFonts w:ascii="Arial" w:hAnsi="Arial" w:cs="Arial"/>
                <w:b/>
                <w:bCs/>
                <w:color w:val="800080"/>
                <w:sz w:val="48"/>
                <w:szCs w:val="48"/>
              </w:rPr>
            </w:pPr>
            <w:r w:rsidRPr="00E40D36">
              <w:rPr>
                <w:rFonts w:ascii="Arial" w:hAnsi="Arial" w:cs="Arial"/>
                <w:b/>
                <w:bCs/>
                <w:color w:val="800080"/>
                <w:sz w:val="48"/>
                <w:szCs w:val="48"/>
              </w:rPr>
              <w:t>PERSON:</w:t>
            </w:r>
          </w:p>
          <w:p w:rsidR="00E40D36" w:rsidRPr="00E40D36" w:rsidRDefault="00E40D36" w:rsidP="00E40D36">
            <w:pPr>
              <w:pStyle w:val="Header"/>
              <w:widowControl/>
              <w:numPr>
                <w:ilvl w:val="0"/>
                <w:numId w:val="33"/>
              </w:numPr>
              <w:tabs>
                <w:tab w:val="clear" w:pos="4320"/>
                <w:tab w:val="clear" w:pos="8640"/>
              </w:tabs>
              <w:ind w:firstLine="2545"/>
              <w:rPr>
                <w:rFonts w:ascii="Arial" w:hAnsi="Arial" w:cs="Arial"/>
                <w:b/>
                <w:bCs/>
                <w:color w:val="800080"/>
                <w:sz w:val="48"/>
                <w:szCs w:val="48"/>
              </w:rPr>
            </w:pPr>
            <w:r w:rsidRPr="00E40D36">
              <w:rPr>
                <w:rFonts w:ascii="Arial" w:hAnsi="Arial" w:cs="Arial"/>
                <w:b/>
                <w:bCs/>
                <w:color w:val="800080"/>
                <w:sz w:val="48"/>
                <w:szCs w:val="48"/>
              </w:rPr>
              <w:t>ETHICS:</w:t>
            </w:r>
            <w:r w:rsidR="004427F7">
              <w:rPr>
                <w:rFonts w:ascii="Arial" w:hAnsi="Arial" w:cs="Arial"/>
                <w:b/>
                <w:bCs/>
                <w:color w:val="800080"/>
                <w:sz w:val="48"/>
                <w:szCs w:val="48"/>
              </w:rPr>
              <w:t xml:space="preserve"> Environmental</w:t>
            </w:r>
          </w:p>
          <w:p w:rsidR="002D4344" w:rsidRPr="00E40D36" w:rsidRDefault="00E40D36" w:rsidP="00E40D36">
            <w:pPr>
              <w:pStyle w:val="Header"/>
              <w:widowControl/>
              <w:numPr>
                <w:ilvl w:val="0"/>
                <w:numId w:val="33"/>
              </w:numPr>
              <w:tabs>
                <w:tab w:val="clear" w:pos="4320"/>
                <w:tab w:val="clear" w:pos="8640"/>
              </w:tabs>
              <w:ind w:firstLine="2545"/>
              <w:rPr>
                <w:rFonts w:ascii="Arial" w:hAnsi="Arial" w:cs="Arial"/>
                <w:b/>
                <w:bCs/>
                <w:color w:val="800080"/>
                <w:sz w:val="48"/>
                <w:szCs w:val="48"/>
              </w:rPr>
            </w:pPr>
            <w:r w:rsidRPr="00E40D36">
              <w:rPr>
                <w:rFonts w:ascii="Arial" w:hAnsi="Arial" w:cs="Arial"/>
                <w:b/>
                <w:bCs/>
                <w:color w:val="800080"/>
                <w:sz w:val="48"/>
                <w:szCs w:val="48"/>
              </w:rPr>
              <w:t>PRACTICE:</w:t>
            </w:r>
          </w:p>
          <w:p w:rsidR="00746DD7" w:rsidRPr="00FC6E74" w:rsidRDefault="00746DD7">
            <w:pPr>
              <w:pStyle w:val="Header"/>
              <w:widowControl/>
              <w:tabs>
                <w:tab w:val="clear" w:pos="4320"/>
                <w:tab w:val="clear" w:pos="8640"/>
              </w:tabs>
              <w:jc w:val="center"/>
              <w:rPr>
                <w:rFonts w:ascii="Arial" w:hAnsi="Arial" w:cs="Arial"/>
                <w:b/>
                <w:bCs/>
                <w:sz w:val="20"/>
              </w:rPr>
            </w:pPr>
          </w:p>
          <w:p w:rsidR="00A62A82" w:rsidRDefault="00A62A82">
            <w:pPr>
              <w:pStyle w:val="Header"/>
              <w:widowControl/>
              <w:tabs>
                <w:tab w:val="clear" w:pos="4320"/>
                <w:tab w:val="clear" w:pos="8640"/>
              </w:tabs>
              <w:jc w:val="center"/>
              <w:rPr>
                <w:rFonts w:ascii="Arial" w:hAnsi="Arial" w:cs="Arial"/>
                <w:b/>
                <w:bCs/>
                <w:sz w:val="20"/>
              </w:rPr>
            </w:pPr>
            <w:r>
              <w:rPr>
                <w:rFonts w:ascii="Arial" w:hAnsi="Arial" w:cs="Arial"/>
                <w:b/>
                <w:bCs/>
                <w:sz w:val="20"/>
              </w:rPr>
              <w:t>The focus of this study is the contribution of significant people, ideas, practices and ethical</w:t>
            </w:r>
          </w:p>
          <w:p w:rsidR="00746DD7" w:rsidRDefault="00A62A82">
            <w:pPr>
              <w:pStyle w:val="Header"/>
              <w:widowControl/>
              <w:tabs>
                <w:tab w:val="clear" w:pos="4320"/>
                <w:tab w:val="clear" w:pos="8640"/>
              </w:tabs>
              <w:jc w:val="center"/>
              <w:rPr>
                <w:rFonts w:ascii="Arial" w:hAnsi="Arial" w:cs="Arial"/>
                <w:b/>
                <w:bCs/>
                <w:sz w:val="20"/>
              </w:rPr>
            </w:pPr>
            <w:r>
              <w:rPr>
                <w:rFonts w:ascii="Arial" w:hAnsi="Arial" w:cs="Arial"/>
                <w:b/>
                <w:bCs/>
                <w:sz w:val="20"/>
              </w:rPr>
              <w:t>teachings to an understanding of Christianity as a living religious tradition.</w:t>
            </w:r>
          </w:p>
          <w:p w:rsidR="00A62A82" w:rsidRDefault="00A62A82">
            <w:pPr>
              <w:pStyle w:val="Header"/>
              <w:widowControl/>
              <w:tabs>
                <w:tab w:val="clear" w:pos="4320"/>
                <w:tab w:val="clear" w:pos="8640"/>
              </w:tabs>
              <w:jc w:val="center"/>
              <w:rPr>
                <w:rFonts w:ascii="Arial" w:hAnsi="Arial" w:cs="Arial"/>
                <w:b/>
                <w:bCs/>
                <w:sz w:val="20"/>
              </w:rPr>
            </w:pPr>
          </w:p>
          <w:p w:rsidR="004427F7" w:rsidRDefault="004427F7" w:rsidP="004427F7">
            <w:pPr>
              <w:pStyle w:val="Header"/>
              <w:widowControl/>
              <w:tabs>
                <w:tab w:val="clear" w:pos="4320"/>
                <w:tab w:val="clear" w:pos="8640"/>
              </w:tabs>
              <w:jc w:val="center"/>
              <w:rPr>
                <w:rFonts w:ascii="Arial" w:hAnsi="Arial" w:cs="Arial"/>
                <w:b/>
                <w:bCs/>
                <w:sz w:val="36"/>
                <w:szCs w:val="36"/>
              </w:rPr>
            </w:pPr>
            <w:r>
              <w:rPr>
                <w:rFonts w:ascii="Arial" w:hAnsi="Arial" w:cs="Arial"/>
                <w:b/>
                <w:bCs/>
                <w:sz w:val="36"/>
                <w:szCs w:val="36"/>
              </w:rPr>
              <w:t xml:space="preserve">SOR I: </w:t>
            </w:r>
            <w:r w:rsidRPr="004427F7">
              <w:rPr>
                <w:rFonts w:ascii="Arial" w:hAnsi="Arial" w:cs="Arial"/>
                <w:b/>
                <w:bCs/>
                <w:i/>
                <w:sz w:val="28"/>
                <w:szCs w:val="36"/>
              </w:rPr>
              <w:t>Term 1 Weeks 5-11 and Term 2 Weeks 1-3 2014</w:t>
            </w:r>
          </w:p>
          <w:p w:rsidR="004427F7" w:rsidRPr="00E40D36" w:rsidRDefault="004427F7" w:rsidP="004427F7">
            <w:pPr>
              <w:pStyle w:val="Header"/>
              <w:widowControl/>
              <w:tabs>
                <w:tab w:val="clear" w:pos="4320"/>
                <w:tab w:val="clear" w:pos="8640"/>
              </w:tabs>
              <w:jc w:val="center"/>
              <w:rPr>
                <w:rFonts w:ascii="Arial" w:hAnsi="Arial" w:cs="Arial"/>
                <w:b/>
                <w:bCs/>
                <w:sz w:val="36"/>
                <w:szCs w:val="36"/>
              </w:rPr>
            </w:pPr>
            <w:r>
              <w:rPr>
                <w:rFonts w:ascii="Arial" w:hAnsi="Arial" w:cs="Arial"/>
                <w:b/>
                <w:bCs/>
                <w:sz w:val="36"/>
                <w:szCs w:val="36"/>
              </w:rPr>
              <w:t xml:space="preserve">SOR II:  </w:t>
            </w:r>
            <w:r w:rsidRPr="004427F7">
              <w:rPr>
                <w:rFonts w:ascii="Arial" w:hAnsi="Arial" w:cs="Arial"/>
                <w:b/>
                <w:bCs/>
                <w:i/>
                <w:sz w:val="28"/>
                <w:szCs w:val="36"/>
              </w:rPr>
              <w:t>Term 4 Weeks 9-11 2013 and Term 1 Weeks 1-5 2014</w:t>
            </w:r>
          </w:p>
          <w:p w:rsidR="00746DD7" w:rsidRPr="00FC6E74" w:rsidRDefault="00746DD7">
            <w:pPr>
              <w:pStyle w:val="Header"/>
              <w:widowControl/>
              <w:tabs>
                <w:tab w:val="clear" w:pos="4320"/>
                <w:tab w:val="clear" w:pos="8640"/>
              </w:tabs>
              <w:jc w:val="center"/>
              <w:rPr>
                <w:rFonts w:ascii="Arial" w:hAnsi="Arial" w:cs="Arial"/>
                <w:b/>
                <w:bCs/>
                <w:sz w:val="32"/>
              </w:rPr>
            </w:pPr>
          </w:p>
        </w:tc>
      </w:tr>
      <w:tr w:rsidR="00746DD7" w:rsidRPr="00FC6E74">
        <w:trPr>
          <w:cantSplit/>
        </w:trPr>
        <w:tc>
          <w:tcPr>
            <w:tcW w:w="15586" w:type="dxa"/>
          </w:tcPr>
          <w:p w:rsidR="00746DD7" w:rsidRPr="00FC6E74" w:rsidRDefault="00746DD7">
            <w:pPr>
              <w:jc w:val="both"/>
              <w:rPr>
                <w:rFonts w:ascii="Arial" w:hAnsi="Arial" w:cs="Arial"/>
                <w:b/>
                <w:bCs/>
                <w:sz w:val="2"/>
              </w:rPr>
            </w:pPr>
          </w:p>
        </w:tc>
      </w:tr>
      <w:tr w:rsidR="00746DD7" w:rsidRPr="00FC6E74">
        <w:trPr>
          <w:cantSplit/>
        </w:trPr>
        <w:tc>
          <w:tcPr>
            <w:tcW w:w="15586" w:type="dxa"/>
          </w:tcPr>
          <w:p w:rsidR="00746DD7" w:rsidRPr="00FC6E74" w:rsidRDefault="00746DD7">
            <w:pPr>
              <w:autoSpaceDE w:val="0"/>
              <w:autoSpaceDN w:val="0"/>
              <w:adjustRightInd w:val="0"/>
              <w:rPr>
                <w:rFonts w:ascii="Arial" w:hAnsi="Arial" w:cs="Arial"/>
                <w:b/>
                <w:bCs/>
                <w:sz w:val="32"/>
              </w:rPr>
            </w:pPr>
            <w:r w:rsidRPr="00FC6E74">
              <w:rPr>
                <w:rFonts w:ascii="Arial" w:hAnsi="Arial" w:cs="Arial"/>
                <w:b/>
                <w:bCs/>
                <w:sz w:val="32"/>
              </w:rPr>
              <w:t xml:space="preserve">Teacher: </w:t>
            </w:r>
          </w:p>
          <w:p w:rsidR="00746DD7" w:rsidRPr="00FC6E74" w:rsidRDefault="00746DD7">
            <w:pPr>
              <w:autoSpaceDE w:val="0"/>
              <w:autoSpaceDN w:val="0"/>
              <w:adjustRightInd w:val="0"/>
              <w:rPr>
                <w:rFonts w:ascii="Arial" w:hAnsi="Arial" w:cs="Arial"/>
                <w:b/>
                <w:bCs/>
              </w:rPr>
            </w:pPr>
          </w:p>
        </w:tc>
      </w:tr>
    </w:tbl>
    <w:p w:rsidR="00746DD7" w:rsidRPr="00FC6E74" w:rsidRDefault="00746DD7">
      <w:pPr>
        <w:autoSpaceDE w:val="0"/>
        <w:autoSpaceDN w:val="0"/>
        <w:adjustRightInd w:val="0"/>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8"/>
        <w:gridCol w:w="6586"/>
      </w:tblGrid>
      <w:tr w:rsidR="00746DD7" w:rsidRPr="00FC6E74">
        <w:trPr>
          <w:cantSplit/>
        </w:trPr>
        <w:tc>
          <w:tcPr>
            <w:tcW w:w="15582" w:type="dxa"/>
            <w:gridSpan w:val="2"/>
          </w:tcPr>
          <w:p w:rsidR="00746DD7" w:rsidRPr="00DF2297" w:rsidRDefault="00746DD7" w:rsidP="009049AB">
            <w:pPr>
              <w:jc w:val="center"/>
              <w:rPr>
                <w:rFonts w:ascii="Arial" w:hAnsi="Arial" w:cs="Arial"/>
                <w:b/>
                <w:bCs/>
              </w:rPr>
            </w:pPr>
            <w:r w:rsidRPr="00FC6E74">
              <w:rPr>
                <w:rFonts w:ascii="Arial" w:hAnsi="Arial" w:cs="Arial"/>
                <w:bCs/>
              </w:rPr>
              <w:br w:type="page"/>
            </w:r>
            <w:r w:rsidR="00087A3E">
              <w:rPr>
                <w:rFonts w:ascii="Arial" w:hAnsi="Arial" w:cs="Arial"/>
                <w:b/>
                <w:sz w:val="32"/>
                <w:szCs w:val="32"/>
              </w:rPr>
              <w:t xml:space="preserve">STUDIES OF RELIGION </w:t>
            </w:r>
            <w:r w:rsidR="00DF2297" w:rsidRPr="00DF2297">
              <w:rPr>
                <w:rFonts w:ascii="Arial" w:hAnsi="Arial" w:cs="Arial"/>
                <w:b/>
                <w:sz w:val="32"/>
                <w:szCs w:val="32"/>
              </w:rPr>
              <w:t xml:space="preserve"> -  HSC COURSE - CHRISTIANITY  </w:t>
            </w:r>
          </w:p>
        </w:tc>
      </w:tr>
      <w:tr w:rsidR="00746DD7" w:rsidRPr="00FC6E74">
        <w:tc>
          <w:tcPr>
            <w:tcW w:w="8388" w:type="dxa"/>
          </w:tcPr>
          <w:p w:rsidR="00746DD7" w:rsidRPr="00FC6E74" w:rsidRDefault="00746DD7">
            <w:pPr>
              <w:autoSpaceDE w:val="0"/>
              <w:autoSpaceDN w:val="0"/>
              <w:adjustRightInd w:val="0"/>
              <w:rPr>
                <w:rFonts w:ascii="Arial" w:hAnsi="Arial" w:cs="Arial"/>
                <w:b/>
                <w:bCs/>
              </w:rPr>
            </w:pPr>
            <w:r w:rsidRPr="00FC6E74">
              <w:rPr>
                <w:rFonts w:ascii="Arial" w:hAnsi="Arial" w:cs="Arial"/>
                <w:b/>
                <w:bCs/>
              </w:rPr>
              <w:t>Rationale for Studies of Religion in the Stage 6</w:t>
            </w:r>
          </w:p>
          <w:p w:rsidR="00746DD7" w:rsidRPr="00FC6E74" w:rsidRDefault="00746DD7">
            <w:pPr>
              <w:autoSpaceDE w:val="0"/>
              <w:autoSpaceDN w:val="0"/>
              <w:adjustRightInd w:val="0"/>
              <w:rPr>
                <w:rFonts w:ascii="Arial" w:hAnsi="Arial" w:cs="Arial"/>
                <w:b/>
                <w:bCs/>
              </w:rPr>
            </w:pPr>
            <w:r w:rsidRPr="00FC6E74">
              <w:rPr>
                <w:rFonts w:ascii="Arial" w:hAnsi="Arial" w:cs="Arial"/>
                <w:b/>
                <w:bCs/>
              </w:rPr>
              <w:t>Curriculum</w:t>
            </w:r>
          </w:p>
          <w:p w:rsidR="00746DD7" w:rsidRDefault="00746DD7" w:rsidP="007D78B1">
            <w:pPr>
              <w:autoSpaceDE w:val="0"/>
              <w:autoSpaceDN w:val="0"/>
              <w:adjustRightInd w:val="0"/>
              <w:jc w:val="both"/>
              <w:rPr>
                <w:rFonts w:ascii="Arial" w:hAnsi="Arial" w:cs="Arial"/>
                <w:sz w:val="22"/>
              </w:rPr>
            </w:pPr>
            <w:r w:rsidRPr="00FC6E74">
              <w:rPr>
                <w:rFonts w:ascii="Arial" w:hAnsi="Arial" w:cs="Arial"/>
                <w:sz w:val="22"/>
              </w:rPr>
              <w:t>Religion has been and is an integral part of human experience and a component of</w:t>
            </w:r>
            <w:r w:rsidR="007D78B1">
              <w:rPr>
                <w:rFonts w:ascii="Arial" w:hAnsi="Arial" w:cs="Arial"/>
                <w:sz w:val="22"/>
              </w:rPr>
              <w:t xml:space="preserve"> </w:t>
            </w:r>
            <w:r w:rsidRPr="00FC6E74">
              <w:rPr>
                <w:rFonts w:ascii="Arial" w:hAnsi="Arial" w:cs="Arial"/>
                <w:sz w:val="22"/>
              </w:rPr>
              <w:t>every culture. An appreciation of society is enhanced by an understanding of</w:t>
            </w:r>
            <w:r w:rsidR="007D78B1">
              <w:rPr>
                <w:rFonts w:ascii="Arial" w:hAnsi="Arial" w:cs="Arial"/>
                <w:sz w:val="22"/>
              </w:rPr>
              <w:t xml:space="preserve"> </w:t>
            </w:r>
            <w:r w:rsidRPr="00FC6E74">
              <w:rPr>
                <w:rFonts w:ascii="Arial" w:hAnsi="Arial" w:cs="Arial"/>
                <w:sz w:val="22"/>
              </w:rPr>
              <w:t>religion, its influence on human behaviour and interaction within culture.</w:t>
            </w:r>
          </w:p>
          <w:p w:rsidR="007D78B1" w:rsidRPr="00FC6E74" w:rsidRDefault="007D78B1">
            <w:pPr>
              <w:autoSpaceDE w:val="0"/>
              <w:autoSpaceDN w:val="0"/>
              <w:adjustRightInd w:val="0"/>
              <w:rPr>
                <w:rFonts w:ascii="Arial" w:hAnsi="Arial" w:cs="Arial"/>
                <w:sz w:val="22"/>
              </w:rPr>
            </w:pPr>
          </w:p>
          <w:p w:rsidR="00746DD7" w:rsidRDefault="00746DD7" w:rsidP="007D78B1">
            <w:pPr>
              <w:autoSpaceDE w:val="0"/>
              <w:autoSpaceDN w:val="0"/>
              <w:adjustRightInd w:val="0"/>
              <w:jc w:val="both"/>
              <w:rPr>
                <w:rFonts w:ascii="Arial" w:hAnsi="Arial" w:cs="Arial"/>
                <w:sz w:val="22"/>
              </w:rPr>
            </w:pPr>
            <w:r w:rsidRPr="00FC6E74">
              <w:rPr>
                <w:rFonts w:ascii="Arial" w:hAnsi="Arial" w:cs="Arial"/>
                <w:sz w:val="22"/>
              </w:rPr>
              <w:t>The Stage 6 Studies of Religion syllabus acknowledges religion as a distinctive</w:t>
            </w:r>
            <w:r w:rsidR="007D78B1">
              <w:rPr>
                <w:rFonts w:ascii="Arial" w:hAnsi="Arial" w:cs="Arial"/>
                <w:sz w:val="22"/>
              </w:rPr>
              <w:t xml:space="preserve"> </w:t>
            </w:r>
            <w:r w:rsidRPr="00FC6E74">
              <w:rPr>
                <w:rFonts w:ascii="Arial" w:hAnsi="Arial" w:cs="Arial"/>
                <w:sz w:val="22"/>
              </w:rPr>
              <w:t>answer to the human need for meaning in life. An understanding of religion</w:t>
            </w:r>
            <w:r w:rsidR="007D78B1">
              <w:rPr>
                <w:rFonts w:ascii="Arial" w:hAnsi="Arial" w:cs="Arial"/>
                <w:sz w:val="22"/>
              </w:rPr>
              <w:t xml:space="preserve"> </w:t>
            </w:r>
            <w:r w:rsidRPr="00FC6E74">
              <w:rPr>
                <w:rFonts w:ascii="Arial" w:hAnsi="Arial" w:cs="Arial"/>
                <w:sz w:val="22"/>
              </w:rPr>
              <w:t>provides a perspective for the human view of reality and deals with daily living as</w:t>
            </w:r>
            <w:r w:rsidR="007D78B1">
              <w:rPr>
                <w:rFonts w:ascii="Arial" w:hAnsi="Arial" w:cs="Arial"/>
                <w:sz w:val="22"/>
              </w:rPr>
              <w:t xml:space="preserve"> </w:t>
            </w:r>
            <w:r w:rsidRPr="00FC6E74">
              <w:rPr>
                <w:rFonts w:ascii="Arial" w:hAnsi="Arial" w:cs="Arial"/>
                <w:sz w:val="22"/>
              </w:rPr>
              <w:t>well as with the ultimate source, meaning and goal of life. Religion is generally</w:t>
            </w:r>
            <w:r w:rsidR="007D78B1">
              <w:rPr>
                <w:rFonts w:ascii="Arial" w:hAnsi="Arial" w:cs="Arial"/>
                <w:sz w:val="22"/>
              </w:rPr>
              <w:t xml:space="preserve"> </w:t>
            </w:r>
            <w:r w:rsidRPr="00FC6E74">
              <w:rPr>
                <w:rFonts w:ascii="Arial" w:hAnsi="Arial" w:cs="Arial"/>
                <w:sz w:val="22"/>
              </w:rPr>
              <w:t>characterised by a worldview that recognises a supernatural dimension – belief in</w:t>
            </w:r>
            <w:r w:rsidR="007D78B1">
              <w:rPr>
                <w:rFonts w:ascii="Arial" w:hAnsi="Arial" w:cs="Arial"/>
                <w:sz w:val="22"/>
              </w:rPr>
              <w:t xml:space="preserve"> </w:t>
            </w:r>
            <w:r w:rsidRPr="00FC6E74">
              <w:rPr>
                <w:rFonts w:ascii="Arial" w:hAnsi="Arial" w:cs="Arial"/>
                <w:sz w:val="22"/>
              </w:rPr>
              <w:t>divinity or powers beyond the human and/or dwelling within the human.</w:t>
            </w:r>
          </w:p>
          <w:p w:rsidR="007D78B1" w:rsidRPr="00FC6E74" w:rsidRDefault="007D78B1">
            <w:pPr>
              <w:autoSpaceDE w:val="0"/>
              <w:autoSpaceDN w:val="0"/>
              <w:adjustRightInd w:val="0"/>
              <w:rPr>
                <w:rFonts w:ascii="Arial" w:hAnsi="Arial" w:cs="Arial"/>
                <w:sz w:val="22"/>
              </w:rPr>
            </w:pPr>
          </w:p>
          <w:p w:rsidR="00746DD7" w:rsidRDefault="00746DD7" w:rsidP="007D78B1">
            <w:pPr>
              <w:autoSpaceDE w:val="0"/>
              <w:autoSpaceDN w:val="0"/>
              <w:adjustRightInd w:val="0"/>
              <w:jc w:val="both"/>
              <w:rPr>
                <w:rFonts w:ascii="Arial" w:hAnsi="Arial" w:cs="Arial"/>
                <w:sz w:val="22"/>
              </w:rPr>
            </w:pPr>
            <w:r w:rsidRPr="00FC6E74">
              <w:rPr>
                <w:rFonts w:ascii="Arial" w:hAnsi="Arial" w:cs="Arial"/>
                <w:sz w:val="22"/>
              </w:rPr>
              <w:t>The Studies of Religion syllabus acknowledges that there are many ways of</w:t>
            </w:r>
            <w:r w:rsidR="007D78B1">
              <w:rPr>
                <w:rFonts w:ascii="Arial" w:hAnsi="Arial" w:cs="Arial"/>
                <w:sz w:val="22"/>
              </w:rPr>
              <w:t xml:space="preserve"> </w:t>
            </w:r>
            <w:r w:rsidRPr="00FC6E74">
              <w:rPr>
                <w:rFonts w:ascii="Arial" w:hAnsi="Arial" w:cs="Arial"/>
                <w:sz w:val="22"/>
              </w:rPr>
              <w:t>studying religion. It investigates the significance of the role of religion in society</w:t>
            </w:r>
            <w:r w:rsidR="007D78B1">
              <w:rPr>
                <w:rFonts w:ascii="Arial" w:hAnsi="Arial" w:cs="Arial"/>
                <w:sz w:val="22"/>
              </w:rPr>
              <w:t xml:space="preserve"> </w:t>
            </w:r>
            <w:r w:rsidRPr="00FC6E74">
              <w:rPr>
                <w:rFonts w:ascii="Arial" w:hAnsi="Arial" w:cs="Arial"/>
                <w:sz w:val="22"/>
              </w:rPr>
              <w:t>and, in particular, within Australian society. It recognises and appreciates the place</w:t>
            </w:r>
            <w:r w:rsidR="007D78B1">
              <w:rPr>
                <w:rFonts w:ascii="Arial" w:hAnsi="Arial" w:cs="Arial"/>
                <w:sz w:val="22"/>
              </w:rPr>
              <w:t xml:space="preserve"> </w:t>
            </w:r>
            <w:r w:rsidRPr="00FC6E74">
              <w:rPr>
                <w:rFonts w:ascii="Arial" w:hAnsi="Arial" w:cs="Arial"/>
                <w:sz w:val="22"/>
              </w:rPr>
              <w:t>and importance of Aboriginal belief systems and spiritualities in Australia. This</w:t>
            </w:r>
            <w:r w:rsidR="007D78B1">
              <w:rPr>
                <w:rFonts w:ascii="Arial" w:hAnsi="Arial" w:cs="Arial"/>
                <w:sz w:val="22"/>
              </w:rPr>
              <w:t xml:space="preserve"> </w:t>
            </w:r>
            <w:r w:rsidRPr="00FC6E74">
              <w:rPr>
                <w:rFonts w:ascii="Arial" w:hAnsi="Arial" w:cs="Arial"/>
                <w:sz w:val="22"/>
              </w:rPr>
              <w:t>syllabus enables students who live in a multifaith and multicultural society to</w:t>
            </w:r>
            <w:r w:rsidR="007D78B1">
              <w:rPr>
                <w:rFonts w:ascii="Arial" w:hAnsi="Arial" w:cs="Arial"/>
                <w:sz w:val="22"/>
              </w:rPr>
              <w:t xml:space="preserve"> </w:t>
            </w:r>
            <w:r w:rsidRPr="00FC6E74">
              <w:rPr>
                <w:rFonts w:ascii="Arial" w:hAnsi="Arial" w:cs="Arial"/>
                <w:sz w:val="22"/>
              </w:rPr>
              <w:t>progress from a broad understanding of religious traditions to specific studies</w:t>
            </w:r>
            <w:r w:rsidR="007D78B1">
              <w:rPr>
                <w:rFonts w:ascii="Arial" w:hAnsi="Arial" w:cs="Arial"/>
                <w:sz w:val="22"/>
              </w:rPr>
              <w:t xml:space="preserve"> </w:t>
            </w:r>
            <w:r w:rsidRPr="00FC6E74">
              <w:rPr>
                <w:rFonts w:ascii="Arial" w:hAnsi="Arial" w:cs="Arial"/>
                <w:sz w:val="22"/>
              </w:rPr>
              <w:t>within these traditions. The syllabus provides a focus on religious expression in</w:t>
            </w:r>
            <w:r w:rsidR="007D78B1">
              <w:rPr>
                <w:rFonts w:ascii="Arial" w:hAnsi="Arial" w:cs="Arial"/>
                <w:sz w:val="22"/>
              </w:rPr>
              <w:t xml:space="preserve"> </w:t>
            </w:r>
            <w:r w:rsidRPr="00FC6E74">
              <w:rPr>
                <w:rFonts w:ascii="Arial" w:hAnsi="Arial" w:cs="Arial"/>
                <w:sz w:val="22"/>
              </w:rPr>
              <w:t>Australia and, also, investigates religion’s place within the global community.</w:t>
            </w:r>
          </w:p>
          <w:p w:rsidR="00746DD7" w:rsidRDefault="00746DD7" w:rsidP="007D78B1">
            <w:pPr>
              <w:autoSpaceDE w:val="0"/>
              <w:autoSpaceDN w:val="0"/>
              <w:adjustRightInd w:val="0"/>
              <w:jc w:val="both"/>
              <w:rPr>
                <w:rFonts w:ascii="Arial" w:hAnsi="Arial" w:cs="Arial"/>
                <w:sz w:val="22"/>
              </w:rPr>
            </w:pPr>
            <w:r w:rsidRPr="00FC6E74">
              <w:rPr>
                <w:rFonts w:ascii="Arial" w:hAnsi="Arial" w:cs="Arial"/>
                <w:sz w:val="22"/>
              </w:rPr>
              <w:t>The syllabus is designed for students in all schools and ensures students study</w:t>
            </w:r>
            <w:r w:rsidR="007D78B1">
              <w:rPr>
                <w:rFonts w:ascii="Arial" w:hAnsi="Arial" w:cs="Arial"/>
                <w:sz w:val="22"/>
              </w:rPr>
              <w:t xml:space="preserve"> </w:t>
            </w:r>
            <w:r w:rsidRPr="00FC6E74">
              <w:rPr>
                <w:rFonts w:ascii="Arial" w:hAnsi="Arial" w:cs="Arial"/>
                <w:sz w:val="22"/>
              </w:rPr>
              <w:t>more than one religious tradition. The course enables students to come to an</w:t>
            </w:r>
            <w:r w:rsidR="007D78B1">
              <w:rPr>
                <w:rFonts w:ascii="Arial" w:hAnsi="Arial" w:cs="Arial"/>
                <w:sz w:val="22"/>
              </w:rPr>
              <w:t xml:space="preserve"> </w:t>
            </w:r>
            <w:r w:rsidRPr="00FC6E74">
              <w:rPr>
                <w:rFonts w:ascii="Arial" w:hAnsi="Arial" w:cs="Arial"/>
                <w:sz w:val="22"/>
              </w:rPr>
              <w:t>understanding that each religious tradition has its own integrity and contributes to a well-ordered society. It endeavours to assist in the provision of a context within</w:t>
            </w:r>
            <w:r w:rsidR="007D78B1">
              <w:rPr>
                <w:rFonts w:ascii="Arial" w:hAnsi="Arial" w:cs="Arial"/>
                <w:sz w:val="22"/>
              </w:rPr>
              <w:t xml:space="preserve"> </w:t>
            </w:r>
            <w:r w:rsidRPr="00FC6E74">
              <w:rPr>
                <w:rFonts w:ascii="Arial" w:hAnsi="Arial" w:cs="Arial"/>
                <w:sz w:val="22"/>
              </w:rPr>
              <w:t>which schools have the opportunity to foster students’ academic, affective and</w:t>
            </w:r>
            <w:r w:rsidR="007D78B1">
              <w:rPr>
                <w:rFonts w:ascii="Arial" w:hAnsi="Arial" w:cs="Arial"/>
                <w:sz w:val="22"/>
              </w:rPr>
              <w:t xml:space="preserve"> </w:t>
            </w:r>
            <w:r w:rsidRPr="00FC6E74">
              <w:rPr>
                <w:rFonts w:ascii="Arial" w:hAnsi="Arial" w:cs="Arial"/>
                <w:sz w:val="22"/>
              </w:rPr>
              <w:t>spiritual development.</w:t>
            </w:r>
          </w:p>
          <w:p w:rsidR="00746DD7" w:rsidRPr="00FC6E74" w:rsidRDefault="00746DD7" w:rsidP="007D78B1">
            <w:pPr>
              <w:autoSpaceDE w:val="0"/>
              <w:autoSpaceDN w:val="0"/>
              <w:adjustRightInd w:val="0"/>
              <w:jc w:val="both"/>
              <w:rPr>
                <w:rFonts w:ascii="Arial" w:hAnsi="Arial" w:cs="Arial"/>
                <w:sz w:val="22"/>
              </w:rPr>
            </w:pPr>
            <w:r w:rsidRPr="00FC6E74">
              <w:rPr>
                <w:rFonts w:ascii="Arial" w:hAnsi="Arial" w:cs="Arial"/>
                <w:sz w:val="22"/>
              </w:rPr>
              <w:t>Studies of Religion emphasises the development of skills of analysis, independent</w:t>
            </w:r>
          </w:p>
          <w:p w:rsidR="00746DD7" w:rsidRDefault="00746DD7" w:rsidP="007D78B1">
            <w:pPr>
              <w:autoSpaceDE w:val="0"/>
              <w:autoSpaceDN w:val="0"/>
              <w:adjustRightInd w:val="0"/>
              <w:jc w:val="both"/>
              <w:rPr>
                <w:rFonts w:ascii="Arial" w:hAnsi="Arial" w:cs="Arial"/>
                <w:sz w:val="22"/>
              </w:rPr>
            </w:pPr>
            <w:r w:rsidRPr="00FC6E74">
              <w:rPr>
                <w:rFonts w:ascii="Arial" w:hAnsi="Arial" w:cs="Arial"/>
                <w:sz w:val="22"/>
              </w:rPr>
              <w:t>research, collaboration and effective communication. These skills empower</w:t>
            </w:r>
            <w:r w:rsidR="007D78B1">
              <w:rPr>
                <w:rFonts w:ascii="Arial" w:hAnsi="Arial" w:cs="Arial"/>
                <w:sz w:val="22"/>
              </w:rPr>
              <w:t xml:space="preserve"> </w:t>
            </w:r>
            <w:r w:rsidRPr="00FC6E74">
              <w:rPr>
                <w:rFonts w:ascii="Arial" w:hAnsi="Arial" w:cs="Arial"/>
                <w:sz w:val="22"/>
              </w:rPr>
              <w:t>students to become critically reflective life-long learners.</w:t>
            </w:r>
          </w:p>
          <w:p w:rsidR="00746DD7" w:rsidRPr="00FC6E74" w:rsidRDefault="00746DD7" w:rsidP="007D78B1">
            <w:pPr>
              <w:autoSpaceDE w:val="0"/>
              <w:autoSpaceDN w:val="0"/>
              <w:adjustRightInd w:val="0"/>
              <w:jc w:val="both"/>
              <w:rPr>
                <w:rFonts w:ascii="Arial" w:hAnsi="Arial" w:cs="Arial"/>
                <w:b/>
                <w:bCs/>
                <w:sz w:val="22"/>
              </w:rPr>
            </w:pPr>
            <w:r w:rsidRPr="00FC6E74">
              <w:rPr>
                <w:rFonts w:ascii="Arial" w:hAnsi="Arial" w:cs="Arial"/>
                <w:sz w:val="22"/>
              </w:rPr>
              <w:t>Studies of Religion provides a learning experience that prepares students for</w:t>
            </w:r>
            <w:r w:rsidR="007D78B1">
              <w:rPr>
                <w:rFonts w:ascii="Arial" w:hAnsi="Arial" w:cs="Arial"/>
                <w:sz w:val="22"/>
              </w:rPr>
              <w:t xml:space="preserve"> </w:t>
            </w:r>
            <w:r w:rsidRPr="00FC6E74">
              <w:rPr>
                <w:rFonts w:ascii="Arial" w:hAnsi="Arial" w:cs="Arial"/>
                <w:sz w:val="22"/>
              </w:rPr>
              <w:t>further education and training, employment and full and active participation as</w:t>
            </w:r>
            <w:r w:rsidR="007D78B1">
              <w:rPr>
                <w:rFonts w:ascii="Arial" w:hAnsi="Arial" w:cs="Arial"/>
                <w:sz w:val="22"/>
              </w:rPr>
              <w:t xml:space="preserve"> </w:t>
            </w:r>
            <w:r w:rsidRPr="00FC6E74">
              <w:rPr>
                <w:rFonts w:ascii="Arial" w:hAnsi="Arial" w:cs="Arial"/>
                <w:sz w:val="22"/>
              </w:rPr>
              <w:t>citizens within society.</w:t>
            </w:r>
          </w:p>
        </w:tc>
        <w:tc>
          <w:tcPr>
            <w:tcW w:w="7194" w:type="dxa"/>
          </w:tcPr>
          <w:p w:rsidR="00746DD7" w:rsidRPr="00FC6E74" w:rsidRDefault="00746DD7">
            <w:pPr>
              <w:autoSpaceDE w:val="0"/>
              <w:autoSpaceDN w:val="0"/>
              <w:adjustRightInd w:val="0"/>
              <w:rPr>
                <w:rFonts w:ascii="Arial" w:hAnsi="Arial" w:cs="Arial"/>
                <w:b/>
                <w:bCs/>
              </w:rPr>
            </w:pPr>
            <w:r w:rsidRPr="00FC6E74">
              <w:rPr>
                <w:rFonts w:ascii="Arial" w:hAnsi="Arial" w:cs="Arial"/>
                <w:b/>
                <w:bCs/>
              </w:rPr>
              <w:t>Aim</w:t>
            </w:r>
          </w:p>
          <w:p w:rsidR="00746DD7" w:rsidRPr="00FC6E74" w:rsidRDefault="00746DD7" w:rsidP="007D78B1">
            <w:pPr>
              <w:autoSpaceDE w:val="0"/>
              <w:autoSpaceDN w:val="0"/>
              <w:adjustRightInd w:val="0"/>
              <w:jc w:val="both"/>
              <w:rPr>
                <w:rFonts w:ascii="Arial" w:hAnsi="Arial" w:cs="Arial"/>
                <w:sz w:val="22"/>
              </w:rPr>
            </w:pPr>
            <w:r w:rsidRPr="00FC6E74">
              <w:rPr>
                <w:rFonts w:ascii="Arial" w:hAnsi="Arial" w:cs="Arial"/>
                <w:sz w:val="22"/>
              </w:rPr>
              <w:t>The aim of the Stage 6 Studies of Religion syllabus is to promote an understanding</w:t>
            </w:r>
            <w:r w:rsidR="007D78B1">
              <w:rPr>
                <w:rFonts w:ascii="Arial" w:hAnsi="Arial" w:cs="Arial"/>
                <w:sz w:val="22"/>
              </w:rPr>
              <w:t xml:space="preserve"> </w:t>
            </w:r>
            <w:r w:rsidRPr="00FC6E74">
              <w:rPr>
                <w:rFonts w:ascii="Arial" w:hAnsi="Arial" w:cs="Arial"/>
                <w:sz w:val="22"/>
              </w:rPr>
              <w:t>and critical awareness of the nature and significance of religion and the influence</w:t>
            </w:r>
            <w:r w:rsidR="007D78B1">
              <w:rPr>
                <w:rFonts w:ascii="Arial" w:hAnsi="Arial" w:cs="Arial"/>
                <w:sz w:val="22"/>
              </w:rPr>
              <w:t xml:space="preserve"> </w:t>
            </w:r>
            <w:r w:rsidRPr="00FC6E74">
              <w:rPr>
                <w:rFonts w:ascii="Arial" w:hAnsi="Arial" w:cs="Arial"/>
                <w:sz w:val="22"/>
              </w:rPr>
              <w:t>of belief systems and religious traditions on individuals and within society.</w:t>
            </w:r>
          </w:p>
          <w:p w:rsidR="00746DD7" w:rsidRPr="00FC6E74" w:rsidRDefault="00746DD7">
            <w:pPr>
              <w:autoSpaceDE w:val="0"/>
              <w:autoSpaceDN w:val="0"/>
              <w:adjustRightInd w:val="0"/>
              <w:rPr>
                <w:rFonts w:ascii="Arial" w:hAnsi="Arial" w:cs="Arial"/>
                <w:b/>
                <w:bCs/>
                <w:sz w:val="22"/>
                <w:szCs w:val="32"/>
              </w:rPr>
            </w:pPr>
          </w:p>
          <w:p w:rsidR="00746DD7" w:rsidRPr="00FC6E74" w:rsidRDefault="00746DD7">
            <w:pPr>
              <w:autoSpaceDE w:val="0"/>
              <w:autoSpaceDN w:val="0"/>
              <w:adjustRightInd w:val="0"/>
              <w:rPr>
                <w:rFonts w:ascii="Arial" w:hAnsi="Arial" w:cs="Arial"/>
                <w:b/>
                <w:bCs/>
              </w:rPr>
            </w:pPr>
            <w:r w:rsidRPr="00FC6E74">
              <w:rPr>
                <w:rFonts w:ascii="Arial" w:hAnsi="Arial" w:cs="Arial"/>
                <w:b/>
                <w:bCs/>
              </w:rPr>
              <w:t>Objectives</w:t>
            </w:r>
          </w:p>
          <w:p w:rsidR="00746DD7" w:rsidRPr="00FC6E74" w:rsidRDefault="00746DD7">
            <w:pPr>
              <w:autoSpaceDE w:val="0"/>
              <w:autoSpaceDN w:val="0"/>
              <w:adjustRightInd w:val="0"/>
              <w:rPr>
                <w:rFonts w:ascii="Arial" w:hAnsi="Arial" w:cs="Arial"/>
                <w:b/>
                <w:bCs/>
              </w:rPr>
            </w:pPr>
            <w:r w:rsidRPr="00FC6E74">
              <w:rPr>
                <w:rFonts w:ascii="Arial" w:hAnsi="Arial" w:cs="Arial"/>
                <w:b/>
                <w:bCs/>
              </w:rPr>
              <w:t>Knowledge, understanding and skills</w:t>
            </w:r>
          </w:p>
          <w:p w:rsidR="00746DD7" w:rsidRPr="00FC6E74" w:rsidRDefault="00746DD7">
            <w:pPr>
              <w:autoSpaceDE w:val="0"/>
              <w:autoSpaceDN w:val="0"/>
              <w:adjustRightInd w:val="0"/>
              <w:rPr>
                <w:rFonts w:ascii="Arial" w:hAnsi="Arial" w:cs="Arial"/>
                <w:sz w:val="22"/>
              </w:rPr>
            </w:pPr>
            <w:r w:rsidRPr="00FC6E74">
              <w:rPr>
                <w:rFonts w:ascii="Arial" w:hAnsi="Arial" w:cs="Arial"/>
                <w:sz w:val="22"/>
              </w:rPr>
              <w:t>Students will develop knowledge and understanding about:</w:t>
            </w:r>
          </w:p>
          <w:p w:rsidR="00746DD7" w:rsidRPr="00FC6E74" w:rsidRDefault="00746DD7">
            <w:pPr>
              <w:autoSpaceDE w:val="0"/>
              <w:autoSpaceDN w:val="0"/>
              <w:adjustRightInd w:val="0"/>
              <w:rPr>
                <w:rFonts w:ascii="Arial" w:hAnsi="Arial" w:cs="Arial"/>
                <w:sz w:val="22"/>
              </w:rPr>
            </w:pPr>
            <w:r w:rsidRPr="00FC6E74">
              <w:rPr>
                <w:rFonts w:ascii="Arial" w:hAnsi="Arial" w:cs="Arial"/>
                <w:sz w:val="22"/>
              </w:rPr>
              <w:t>• the nature of religion and belief systems in local and global contexts</w:t>
            </w:r>
          </w:p>
          <w:p w:rsidR="00746DD7" w:rsidRPr="00FC6E74" w:rsidRDefault="00746DD7" w:rsidP="007D78B1">
            <w:pPr>
              <w:autoSpaceDE w:val="0"/>
              <w:autoSpaceDN w:val="0"/>
              <w:adjustRightInd w:val="0"/>
              <w:ind w:left="117" w:hanging="117"/>
              <w:rPr>
                <w:rFonts w:ascii="Arial" w:hAnsi="Arial" w:cs="Arial"/>
                <w:sz w:val="22"/>
              </w:rPr>
            </w:pPr>
            <w:r w:rsidRPr="00FC6E74">
              <w:rPr>
                <w:rFonts w:ascii="Arial" w:hAnsi="Arial" w:cs="Arial"/>
                <w:sz w:val="22"/>
              </w:rPr>
              <w:t>• the influence and expression of religion and belief systems in Australia</w:t>
            </w:r>
          </w:p>
          <w:p w:rsidR="00746DD7" w:rsidRPr="00FC6E74" w:rsidRDefault="00746DD7">
            <w:pPr>
              <w:autoSpaceDE w:val="0"/>
              <w:autoSpaceDN w:val="0"/>
              <w:adjustRightInd w:val="0"/>
              <w:rPr>
                <w:rFonts w:ascii="Arial" w:hAnsi="Arial" w:cs="Arial"/>
                <w:sz w:val="22"/>
              </w:rPr>
            </w:pPr>
            <w:r w:rsidRPr="00FC6E74">
              <w:rPr>
                <w:rFonts w:ascii="Arial" w:hAnsi="Arial" w:cs="Arial"/>
                <w:sz w:val="22"/>
              </w:rPr>
              <w:t>• religious traditions and their adherents</w:t>
            </w:r>
          </w:p>
          <w:p w:rsidR="00746DD7" w:rsidRPr="00FC6E74" w:rsidRDefault="00746DD7" w:rsidP="007D78B1">
            <w:pPr>
              <w:autoSpaceDE w:val="0"/>
              <w:autoSpaceDN w:val="0"/>
              <w:adjustRightInd w:val="0"/>
              <w:ind w:left="117"/>
              <w:rPr>
                <w:rFonts w:ascii="Arial" w:hAnsi="Arial" w:cs="Arial"/>
                <w:sz w:val="22"/>
              </w:rPr>
            </w:pPr>
            <w:r w:rsidRPr="00FC6E74">
              <w:rPr>
                <w:rFonts w:ascii="Arial" w:hAnsi="Arial" w:cs="Arial"/>
                <w:sz w:val="22"/>
              </w:rPr>
              <w:t>and skills relating to:</w:t>
            </w:r>
          </w:p>
          <w:p w:rsidR="00746DD7" w:rsidRPr="00FC6E74" w:rsidRDefault="00746DD7">
            <w:pPr>
              <w:autoSpaceDE w:val="0"/>
              <w:autoSpaceDN w:val="0"/>
              <w:adjustRightInd w:val="0"/>
              <w:rPr>
                <w:rFonts w:ascii="Arial" w:hAnsi="Arial" w:cs="Arial"/>
                <w:sz w:val="22"/>
              </w:rPr>
            </w:pPr>
            <w:r w:rsidRPr="00FC6E74">
              <w:rPr>
                <w:rFonts w:ascii="Arial" w:hAnsi="Arial" w:cs="Arial"/>
                <w:sz w:val="22"/>
              </w:rPr>
              <w:t>• effective gathering, analysing and synthesising of information about religion</w:t>
            </w:r>
          </w:p>
          <w:p w:rsidR="00746DD7" w:rsidRPr="00FC6E74" w:rsidRDefault="00746DD7" w:rsidP="007D78B1">
            <w:pPr>
              <w:autoSpaceDE w:val="0"/>
              <w:autoSpaceDN w:val="0"/>
              <w:adjustRightInd w:val="0"/>
              <w:ind w:left="117" w:hanging="117"/>
              <w:rPr>
                <w:rFonts w:ascii="Arial" w:hAnsi="Arial" w:cs="Arial"/>
                <w:sz w:val="22"/>
              </w:rPr>
            </w:pPr>
            <w:r w:rsidRPr="00FC6E74">
              <w:rPr>
                <w:rFonts w:ascii="Arial" w:hAnsi="Arial" w:cs="Arial"/>
                <w:sz w:val="22"/>
              </w:rPr>
              <w:t>• effective evaluation and application of findings from research about religion</w:t>
            </w:r>
          </w:p>
          <w:p w:rsidR="00746DD7" w:rsidRPr="00FC6E74" w:rsidRDefault="00746DD7" w:rsidP="007D78B1">
            <w:pPr>
              <w:autoSpaceDE w:val="0"/>
              <w:autoSpaceDN w:val="0"/>
              <w:adjustRightInd w:val="0"/>
              <w:ind w:left="117" w:hanging="117"/>
              <w:rPr>
                <w:rFonts w:ascii="Arial" w:hAnsi="Arial" w:cs="Arial"/>
                <w:sz w:val="22"/>
              </w:rPr>
            </w:pPr>
            <w:r w:rsidRPr="00FC6E74">
              <w:rPr>
                <w:rFonts w:ascii="Arial" w:hAnsi="Arial" w:cs="Arial"/>
                <w:sz w:val="22"/>
              </w:rPr>
              <w:t>• communication of complex information, ideas and issues in appropriate forms to</w:t>
            </w:r>
            <w:r w:rsidR="007D78B1">
              <w:rPr>
                <w:rFonts w:ascii="Arial" w:hAnsi="Arial" w:cs="Arial"/>
                <w:sz w:val="22"/>
              </w:rPr>
              <w:t xml:space="preserve"> </w:t>
            </w:r>
            <w:r w:rsidRPr="00FC6E74">
              <w:rPr>
                <w:rFonts w:ascii="Arial" w:hAnsi="Arial" w:cs="Arial"/>
                <w:sz w:val="22"/>
              </w:rPr>
              <w:t>different audiences and in different contexts.</w:t>
            </w:r>
          </w:p>
          <w:p w:rsidR="00746DD7" w:rsidRPr="00FC6E74" w:rsidRDefault="00746DD7">
            <w:pPr>
              <w:autoSpaceDE w:val="0"/>
              <w:autoSpaceDN w:val="0"/>
              <w:adjustRightInd w:val="0"/>
              <w:rPr>
                <w:rFonts w:ascii="Arial" w:hAnsi="Arial" w:cs="Arial"/>
                <w:b/>
                <w:bCs/>
                <w:sz w:val="22"/>
              </w:rPr>
            </w:pPr>
          </w:p>
          <w:p w:rsidR="00746DD7" w:rsidRPr="00FC6E74" w:rsidRDefault="00746DD7">
            <w:pPr>
              <w:autoSpaceDE w:val="0"/>
              <w:autoSpaceDN w:val="0"/>
              <w:adjustRightInd w:val="0"/>
              <w:rPr>
                <w:rFonts w:ascii="Arial" w:hAnsi="Arial" w:cs="Arial"/>
                <w:b/>
                <w:bCs/>
              </w:rPr>
            </w:pPr>
            <w:r w:rsidRPr="00FC6E74">
              <w:rPr>
                <w:rFonts w:ascii="Arial" w:hAnsi="Arial" w:cs="Arial"/>
                <w:b/>
                <w:bCs/>
              </w:rPr>
              <w:t>Values and attitudes</w:t>
            </w:r>
          </w:p>
          <w:p w:rsidR="00746DD7" w:rsidRPr="00FC6E74" w:rsidRDefault="00746DD7">
            <w:pPr>
              <w:autoSpaceDE w:val="0"/>
              <w:autoSpaceDN w:val="0"/>
              <w:adjustRightInd w:val="0"/>
              <w:rPr>
                <w:rFonts w:ascii="Arial" w:hAnsi="Arial" w:cs="Arial"/>
                <w:sz w:val="22"/>
              </w:rPr>
            </w:pPr>
            <w:r w:rsidRPr="00FC6E74">
              <w:rPr>
                <w:rFonts w:ascii="Arial" w:hAnsi="Arial" w:cs="Arial"/>
                <w:sz w:val="22"/>
              </w:rPr>
              <w:t>Students will value and appreciate:</w:t>
            </w:r>
          </w:p>
          <w:p w:rsidR="00746DD7" w:rsidRPr="00FC6E74" w:rsidRDefault="00746DD7" w:rsidP="007D78B1">
            <w:pPr>
              <w:autoSpaceDE w:val="0"/>
              <w:autoSpaceDN w:val="0"/>
              <w:adjustRightInd w:val="0"/>
              <w:ind w:left="117" w:hanging="117"/>
              <w:rPr>
                <w:rFonts w:ascii="Arial" w:hAnsi="Arial" w:cs="Arial"/>
                <w:sz w:val="22"/>
              </w:rPr>
            </w:pPr>
            <w:r w:rsidRPr="00FC6E74">
              <w:rPr>
                <w:rFonts w:ascii="Arial" w:hAnsi="Arial" w:cs="Arial"/>
                <w:sz w:val="22"/>
              </w:rPr>
              <w:t>• ethical and socially responsible behaviours which are brought about through</w:t>
            </w:r>
            <w:r w:rsidR="007D78B1">
              <w:rPr>
                <w:rFonts w:ascii="Arial" w:hAnsi="Arial" w:cs="Arial"/>
                <w:sz w:val="22"/>
              </w:rPr>
              <w:t xml:space="preserve"> </w:t>
            </w:r>
            <w:r w:rsidRPr="00FC6E74">
              <w:rPr>
                <w:rFonts w:ascii="Arial" w:hAnsi="Arial" w:cs="Arial"/>
                <w:sz w:val="22"/>
              </w:rPr>
              <w:t>empathy for, and acceptance of, religious diversity</w:t>
            </w:r>
          </w:p>
          <w:p w:rsidR="00746DD7" w:rsidRPr="00FC6E74" w:rsidRDefault="00746DD7" w:rsidP="007D78B1">
            <w:pPr>
              <w:autoSpaceDE w:val="0"/>
              <w:autoSpaceDN w:val="0"/>
              <w:adjustRightInd w:val="0"/>
              <w:ind w:left="117" w:hanging="117"/>
              <w:rPr>
                <w:rFonts w:ascii="Arial" w:hAnsi="Arial" w:cs="Arial"/>
                <w:bCs/>
              </w:rPr>
            </w:pPr>
            <w:r w:rsidRPr="00FC6E74">
              <w:rPr>
                <w:rFonts w:ascii="Arial" w:hAnsi="Arial" w:cs="Arial"/>
                <w:sz w:val="22"/>
              </w:rPr>
              <w:t>• fundamental rights of religious believers, rules and laws that promote fairness,</w:t>
            </w:r>
            <w:r w:rsidR="007D78B1">
              <w:rPr>
                <w:rFonts w:ascii="Arial" w:hAnsi="Arial" w:cs="Arial"/>
                <w:sz w:val="22"/>
              </w:rPr>
              <w:t xml:space="preserve"> </w:t>
            </w:r>
            <w:r w:rsidRPr="00FC6E74">
              <w:rPr>
                <w:rFonts w:ascii="Arial" w:hAnsi="Arial" w:cs="Arial"/>
                <w:sz w:val="22"/>
              </w:rPr>
              <w:t>justice and equality in society.</w:t>
            </w:r>
          </w:p>
        </w:tc>
      </w:tr>
    </w:tbl>
    <w:p w:rsidR="00746DD7" w:rsidRPr="00FC6E74" w:rsidRDefault="00746DD7">
      <w:pPr>
        <w:autoSpaceDE w:val="0"/>
        <w:autoSpaceDN w:val="0"/>
        <w:adjustRightInd w:val="0"/>
        <w:rPr>
          <w:rFonts w:ascii="Arial" w:hAnsi="Arial" w:cs="Arial"/>
          <w:b/>
          <w:bCs/>
        </w:rPr>
      </w:pPr>
      <w:r w:rsidRPr="00FC6E74">
        <w:rPr>
          <w:rFonts w:ascii="Arial" w:hAnsi="Arial" w:cs="Arial"/>
          <w:b/>
          <w:bCs/>
        </w:rPr>
        <w:br w:type="page"/>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5"/>
        <w:gridCol w:w="4863"/>
      </w:tblGrid>
      <w:tr w:rsidR="00746DD7" w:rsidRPr="00FC6E74" w:rsidTr="00022BEB">
        <w:trPr>
          <w:cantSplit/>
        </w:trPr>
        <w:tc>
          <w:tcPr>
            <w:tcW w:w="14218" w:type="dxa"/>
            <w:gridSpan w:val="2"/>
          </w:tcPr>
          <w:p w:rsidR="00746DD7" w:rsidRPr="00DF2297" w:rsidRDefault="00087A3E" w:rsidP="00AD54D5">
            <w:pPr>
              <w:pStyle w:val="Header"/>
              <w:widowControl/>
              <w:tabs>
                <w:tab w:val="clear" w:pos="4320"/>
                <w:tab w:val="clear" w:pos="8640"/>
              </w:tabs>
              <w:jc w:val="center"/>
              <w:rPr>
                <w:rFonts w:ascii="Arial" w:hAnsi="Arial" w:cs="Arial"/>
                <w:b/>
                <w:bCs/>
                <w:sz w:val="32"/>
                <w:szCs w:val="32"/>
              </w:rPr>
            </w:pPr>
            <w:r>
              <w:rPr>
                <w:rFonts w:ascii="Arial" w:hAnsi="Arial" w:cs="Arial"/>
                <w:b/>
                <w:sz w:val="32"/>
                <w:szCs w:val="32"/>
              </w:rPr>
              <w:lastRenderedPageBreak/>
              <w:t xml:space="preserve">STUDIES OF RELIGION </w:t>
            </w:r>
            <w:r w:rsidR="00DF2297" w:rsidRPr="00DF2297">
              <w:rPr>
                <w:rFonts w:ascii="Arial" w:hAnsi="Arial" w:cs="Arial"/>
                <w:b/>
                <w:sz w:val="32"/>
                <w:szCs w:val="32"/>
              </w:rPr>
              <w:t xml:space="preserve"> -  </w:t>
            </w:r>
            <w:r w:rsidR="009049AB">
              <w:rPr>
                <w:rFonts w:ascii="Arial" w:hAnsi="Arial" w:cs="Arial"/>
                <w:b/>
                <w:sz w:val="32"/>
                <w:szCs w:val="32"/>
              </w:rPr>
              <w:t xml:space="preserve">HSC COURSE - CHRISTIANITY  </w:t>
            </w:r>
          </w:p>
        </w:tc>
      </w:tr>
      <w:tr w:rsidR="00746DD7" w:rsidRPr="00FC6E74" w:rsidTr="00022BEB">
        <w:trPr>
          <w:cantSplit/>
          <w:trHeight w:val="1968"/>
        </w:trPr>
        <w:tc>
          <w:tcPr>
            <w:tcW w:w="9355" w:type="dxa"/>
          </w:tcPr>
          <w:p w:rsidR="00746DD7" w:rsidRPr="00FC6E74" w:rsidRDefault="00D23F55">
            <w:pPr>
              <w:pStyle w:val="hd3"/>
              <w:keepNext w:val="0"/>
              <w:tabs>
                <w:tab w:val="clear" w:pos="9940"/>
              </w:tabs>
              <w:autoSpaceDE w:val="0"/>
              <w:autoSpaceDN w:val="0"/>
              <w:adjustRightInd w:val="0"/>
              <w:spacing w:after="0"/>
              <w:rPr>
                <w:rFonts w:ascii="Arial" w:hAnsi="Arial" w:cs="Arial"/>
                <w:bCs/>
                <w:szCs w:val="24"/>
              </w:rPr>
            </w:pPr>
            <w:r>
              <w:rPr>
                <w:rFonts w:ascii="Arial" w:hAnsi="Arial" w:cs="Arial"/>
                <w:bCs/>
                <w:szCs w:val="24"/>
              </w:rPr>
              <w:t>Christianity</w:t>
            </w:r>
            <w:r w:rsidR="00746DD7" w:rsidRPr="00FC6E74">
              <w:rPr>
                <w:rFonts w:ascii="Arial" w:hAnsi="Arial" w:cs="Arial"/>
                <w:bCs/>
                <w:szCs w:val="24"/>
              </w:rPr>
              <w:t xml:space="preserve">: </w:t>
            </w:r>
            <w:r w:rsidR="000453CB">
              <w:rPr>
                <w:rFonts w:ascii="Arial" w:hAnsi="Arial" w:cs="Arial"/>
                <w:bCs/>
                <w:i/>
                <w:iCs/>
                <w:szCs w:val="24"/>
              </w:rPr>
              <w:t>22</w:t>
            </w:r>
            <w:r w:rsidR="00746DD7" w:rsidRPr="00FC6E74">
              <w:rPr>
                <w:rFonts w:ascii="Arial" w:hAnsi="Arial" w:cs="Arial"/>
                <w:bCs/>
                <w:i/>
                <w:iCs/>
                <w:szCs w:val="24"/>
              </w:rPr>
              <w:t xml:space="preserve"> Indicative Hours</w:t>
            </w:r>
          </w:p>
          <w:p w:rsidR="00746DD7" w:rsidRPr="00EF78C3" w:rsidRDefault="00746DD7" w:rsidP="00D359D7">
            <w:pPr>
              <w:autoSpaceDE w:val="0"/>
              <w:autoSpaceDN w:val="0"/>
              <w:adjustRightInd w:val="0"/>
              <w:jc w:val="both"/>
              <w:rPr>
                <w:rFonts w:ascii="Arial" w:hAnsi="Arial" w:cs="Arial"/>
                <w:sz w:val="20"/>
                <w:szCs w:val="20"/>
              </w:rPr>
            </w:pPr>
            <w:r w:rsidRPr="00EF78C3">
              <w:rPr>
                <w:rFonts w:ascii="Arial" w:hAnsi="Arial" w:cs="Arial"/>
                <w:sz w:val="20"/>
                <w:szCs w:val="20"/>
              </w:rPr>
              <w:t xml:space="preserve">The focus of this study is the </w:t>
            </w:r>
            <w:r w:rsidR="00AD54D5" w:rsidRPr="00EF78C3">
              <w:rPr>
                <w:rFonts w:ascii="Arial" w:hAnsi="Arial" w:cs="Arial"/>
                <w:sz w:val="20"/>
                <w:szCs w:val="20"/>
              </w:rPr>
              <w:t>contribution of significant people, ideas, practices and ethical teachings to an understanding of Christianity as a living religious tradition.  The study of Christianity is to be of the WHOLE tradition where applicable.</w:t>
            </w:r>
          </w:p>
          <w:p w:rsidR="00D359D7" w:rsidRPr="00EF78C3" w:rsidRDefault="00D359D7" w:rsidP="00D359D7">
            <w:pPr>
              <w:autoSpaceDE w:val="0"/>
              <w:autoSpaceDN w:val="0"/>
              <w:adjustRightInd w:val="0"/>
              <w:jc w:val="both"/>
              <w:rPr>
                <w:rFonts w:ascii="Arial" w:hAnsi="Arial" w:cs="Arial"/>
                <w:sz w:val="20"/>
                <w:szCs w:val="20"/>
              </w:rPr>
            </w:pPr>
          </w:p>
          <w:p w:rsidR="00D359D7" w:rsidRPr="00FC6E74" w:rsidRDefault="00313E6B" w:rsidP="00313E6B">
            <w:pPr>
              <w:autoSpaceDE w:val="0"/>
              <w:autoSpaceDN w:val="0"/>
              <w:adjustRightInd w:val="0"/>
              <w:jc w:val="both"/>
              <w:rPr>
                <w:rFonts w:ascii="Arial" w:hAnsi="Arial" w:cs="Arial"/>
                <w:b/>
                <w:bCs/>
                <w:sz w:val="32"/>
              </w:rPr>
            </w:pPr>
            <w:r w:rsidRPr="00EF78C3">
              <w:rPr>
                <w:rFonts w:ascii="Arial" w:hAnsi="Arial" w:cs="Arial"/>
                <w:sz w:val="20"/>
                <w:szCs w:val="20"/>
              </w:rPr>
              <w:t>The purpose of this section is to develop a comprehensive view of religious traditions as living religious systems that link directly with the life of adherents.  Elements of a religious tradition raised in the Preliminary course are covered in greater depth in the HSC study. In a Religious Tradition Depth Study, the particular focus is on the ways in which a religious tradition, as an integrated belief system, provides a distinctive answer to the enduring questions of human existence. The study of a particular religious tradition enables students to demonstrate an appreciation of the diversity of expression within, and the underlying unity of, the whole religious tradition.</w:t>
            </w:r>
          </w:p>
        </w:tc>
        <w:tc>
          <w:tcPr>
            <w:tcW w:w="4863" w:type="dxa"/>
          </w:tcPr>
          <w:p w:rsidR="00746DD7" w:rsidRPr="00FC6E74" w:rsidRDefault="00746DD7">
            <w:pPr>
              <w:jc w:val="both"/>
              <w:rPr>
                <w:rFonts w:ascii="Arial" w:hAnsi="Arial" w:cs="Arial"/>
                <w:b/>
              </w:rPr>
            </w:pPr>
            <w:r w:rsidRPr="00FC6E74">
              <w:rPr>
                <w:rFonts w:ascii="Arial" w:hAnsi="Arial" w:cs="Arial"/>
                <w:b/>
              </w:rPr>
              <w:t>Incorporating a Catholic emphasis:</w:t>
            </w:r>
          </w:p>
          <w:p w:rsidR="00746DD7" w:rsidRPr="00D359D7" w:rsidRDefault="00746DD7">
            <w:pPr>
              <w:jc w:val="both"/>
              <w:rPr>
                <w:rFonts w:ascii="Arial" w:hAnsi="Arial" w:cs="Arial"/>
                <w:sz w:val="22"/>
                <w:szCs w:val="22"/>
              </w:rPr>
            </w:pPr>
            <w:r w:rsidRPr="00D359D7">
              <w:rPr>
                <w:rFonts w:ascii="Arial" w:hAnsi="Arial" w:cs="Arial"/>
                <w:sz w:val="22"/>
                <w:szCs w:val="22"/>
              </w:rPr>
              <w:t>In approaching the teaching of this unit within the context of a Catholic Religious Education program it is expected that:</w:t>
            </w:r>
          </w:p>
          <w:p w:rsidR="00746DD7" w:rsidRPr="00FC6E74" w:rsidRDefault="00746DD7" w:rsidP="00D359D7">
            <w:pPr>
              <w:numPr>
                <w:ilvl w:val="1"/>
                <w:numId w:val="24"/>
              </w:numPr>
              <w:tabs>
                <w:tab w:val="clear" w:pos="1440"/>
                <w:tab w:val="num" w:pos="347"/>
              </w:tabs>
              <w:ind w:left="347" w:hanging="347"/>
              <w:jc w:val="both"/>
              <w:rPr>
                <w:rFonts w:ascii="Arial" w:hAnsi="Arial" w:cs="Arial"/>
                <w:sz w:val="20"/>
                <w:szCs w:val="20"/>
              </w:rPr>
            </w:pPr>
            <w:r w:rsidRPr="00FC6E74">
              <w:rPr>
                <w:rFonts w:ascii="Arial" w:hAnsi="Arial" w:cs="Arial"/>
                <w:sz w:val="20"/>
                <w:szCs w:val="20"/>
              </w:rPr>
              <w:t>Each lesson would begin with prayer that is meaningful for students and pertinent to current local and global occurrences. Where possible prayer should incorporate references to Church teachings and lived experience that relates to the content of the unit.</w:t>
            </w:r>
          </w:p>
          <w:p w:rsidR="00746DD7" w:rsidRDefault="00746DD7" w:rsidP="00D359D7">
            <w:pPr>
              <w:numPr>
                <w:ilvl w:val="1"/>
                <w:numId w:val="24"/>
              </w:numPr>
              <w:tabs>
                <w:tab w:val="clear" w:pos="1440"/>
                <w:tab w:val="num" w:pos="347"/>
              </w:tabs>
              <w:ind w:left="347" w:hanging="347"/>
              <w:jc w:val="both"/>
              <w:rPr>
                <w:rFonts w:ascii="Arial" w:hAnsi="Arial" w:cs="Arial"/>
                <w:sz w:val="20"/>
                <w:szCs w:val="20"/>
              </w:rPr>
            </w:pPr>
            <w:r w:rsidRPr="00FC6E74">
              <w:rPr>
                <w:rFonts w:ascii="Arial" w:hAnsi="Arial" w:cs="Arial"/>
                <w:sz w:val="20"/>
                <w:szCs w:val="20"/>
              </w:rPr>
              <w:t xml:space="preserve">At some stage in this unit Catholic teaching regarding the innate human response to the transcendent will be incorporated.  </w:t>
            </w:r>
          </w:p>
          <w:p w:rsidR="00D359D7" w:rsidRPr="00FC6E74" w:rsidRDefault="00D359D7" w:rsidP="00D359D7">
            <w:pPr>
              <w:numPr>
                <w:ilvl w:val="1"/>
                <w:numId w:val="25"/>
              </w:numPr>
              <w:tabs>
                <w:tab w:val="clear" w:pos="1440"/>
                <w:tab w:val="num" w:pos="347"/>
              </w:tabs>
              <w:ind w:left="347" w:hanging="347"/>
              <w:jc w:val="both"/>
              <w:rPr>
                <w:rFonts w:ascii="Arial" w:hAnsi="Arial" w:cs="Arial"/>
                <w:sz w:val="20"/>
                <w:szCs w:val="20"/>
              </w:rPr>
            </w:pPr>
            <w:r w:rsidRPr="00FC6E74">
              <w:rPr>
                <w:rFonts w:ascii="Arial" w:hAnsi="Arial" w:cs="Arial"/>
                <w:sz w:val="20"/>
                <w:szCs w:val="20"/>
              </w:rPr>
              <w:t>Catholic teaching on the dignity of all people should be a foundational principal in approaching this unit.</w:t>
            </w:r>
          </w:p>
          <w:p w:rsidR="00D359D7" w:rsidRDefault="00D359D7" w:rsidP="00D359D7">
            <w:pPr>
              <w:ind w:left="347"/>
              <w:jc w:val="both"/>
              <w:rPr>
                <w:rFonts w:ascii="Arial" w:hAnsi="Arial" w:cs="Arial"/>
                <w:sz w:val="20"/>
                <w:szCs w:val="20"/>
              </w:rPr>
            </w:pPr>
          </w:p>
          <w:p w:rsidR="00746DD7" w:rsidRPr="00D359D7" w:rsidRDefault="00746DD7">
            <w:pPr>
              <w:jc w:val="both"/>
              <w:rPr>
                <w:rFonts w:ascii="Arial" w:hAnsi="Arial" w:cs="Arial"/>
                <w:b/>
                <w:sz w:val="22"/>
                <w:szCs w:val="22"/>
              </w:rPr>
            </w:pPr>
            <w:r w:rsidRPr="00D359D7">
              <w:rPr>
                <w:rFonts w:ascii="Arial" w:hAnsi="Arial" w:cs="Arial"/>
                <w:b/>
                <w:i/>
                <w:sz w:val="22"/>
                <w:szCs w:val="22"/>
              </w:rPr>
              <w:t>Catechism of the Catholic Church:</w:t>
            </w:r>
          </w:p>
          <w:p w:rsidR="00746DD7" w:rsidRPr="00FC6E74" w:rsidRDefault="00313E6B" w:rsidP="00D23F55">
            <w:pPr>
              <w:ind w:left="347"/>
              <w:jc w:val="both"/>
              <w:rPr>
                <w:rFonts w:ascii="Arial" w:hAnsi="Arial" w:cs="Arial"/>
                <w:b/>
                <w:bCs/>
                <w:sz w:val="20"/>
              </w:rPr>
            </w:pPr>
            <w:r>
              <w:rPr>
                <w:rFonts w:ascii="Arial" w:hAnsi="Arial" w:cs="Arial"/>
                <w:sz w:val="20"/>
                <w:szCs w:val="20"/>
              </w:rPr>
              <w:t xml:space="preserve">A number of relevant articles can be found under ‘Matrimony’ in the subject index of the Catechism with reference to the Marriage section of the unit as well as article numbers 2331-2391 when teaching the </w:t>
            </w:r>
            <w:r w:rsidR="00D23F55">
              <w:rPr>
                <w:rFonts w:ascii="Arial" w:hAnsi="Arial" w:cs="Arial"/>
                <w:sz w:val="20"/>
                <w:szCs w:val="20"/>
              </w:rPr>
              <w:t>Bio</w:t>
            </w:r>
            <w:r>
              <w:rPr>
                <w:rFonts w:ascii="Arial" w:hAnsi="Arial" w:cs="Arial"/>
                <w:sz w:val="20"/>
                <w:szCs w:val="20"/>
              </w:rPr>
              <w:t xml:space="preserve"> Ethics section of the unit.</w:t>
            </w:r>
          </w:p>
        </w:tc>
      </w:tr>
      <w:tr w:rsidR="00EF78C3" w:rsidRPr="00FC6E74" w:rsidTr="00022BEB">
        <w:trPr>
          <w:cantSplit/>
          <w:trHeight w:val="6011"/>
        </w:trPr>
        <w:tc>
          <w:tcPr>
            <w:tcW w:w="9355" w:type="dxa"/>
          </w:tcPr>
          <w:p w:rsidR="00EF78C3" w:rsidRDefault="00EF78C3">
            <w:pPr>
              <w:autoSpaceDE w:val="0"/>
              <w:autoSpaceDN w:val="0"/>
              <w:adjustRightInd w:val="0"/>
              <w:rPr>
                <w:rFonts w:ascii="Arial" w:hAnsi="Arial" w:cs="Arial"/>
                <w:b/>
                <w:sz w:val="22"/>
                <w:szCs w:val="22"/>
              </w:rPr>
            </w:pPr>
            <w:r w:rsidRPr="00FC6E74">
              <w:rPr>
                <w:rFonts w:ascii="Arial" w:hAnsi="Arial" w:cs="Arial"/>
                <w:b/>
              </w:rPr>
              <w:lastRenderedPageBreak/>
              <w:t>Syllabus Outcomes</w:t>
            </w:r>
            <w:r w:rsidRPr="00FC6E74">
              <w:rPr>
                <w:rFonts w:ascii="Arial" w:hAnsi="Arial" w:cs="Arial"/>
                <w:b/>
                <w:sz w:val="22"/>
                <w:szCs w:val="22"/>
              </w:rPr>
              <w:t xml:space="preserve">:          </w:t>
            </w:r>
          </w:p>
          <w:p w:rsidR="00EF78C3" w:rsidRPr="00FC6E74" w:rsidRDefault="00EF78C3">
            <w:pPr>
              <w:autoSpaceDE w:val="0"/>
              <w:autoSpaceDN w:val="0"/>
              <w:adjustRightInd w:val="0"/>
              <w:rPr>
                <w:rFonts w:ascii="Arial" w:hAnsi="Arial" w:cs="Arial"/>
                <w:b/>
                <w:sz w:val="22"/>
                <w:szCs w:val="22"/>
              </w:rPr>
            </w:pPr>
          </w:p>
          <w:p w:rsidR="00EF78C3" w:rsidRPr="00EF78C3" w:rsidRDefault="00EF78C3" w:rsidP="00EF78C3">
            <w:pPr>
              <w:autoSpaceDE w:val="0"/>
              <w:autoSpaceDN w:val="0"/>
              <w:adjustRightInd w:val="0"/>
              <w:jc w:val="both"/>
              <w:rPr>
                <w:rFonts w:ascii="Arial" w:hAnsi="Arial" w:cs="Arial"/>
                <w:sz w:val="22"/>
                <w:szCs w:val="22"/>
              </w:rPr>
            </w:pPr>
            <w:r w:rsidRPr="00EF78C3">
              <w:rPr>
                <w:rFonts w:ascii="Arial" w:hAnsi="Arial" w:cs="Arial"/>
                <w:b/>
                <w:bCs/>
                <w:sz w:val="22"/>
                <w:szCs w:val="22"/>
              </w:rPr>
              <w:t xml:space="preserve">H1 </w:t>
            </w:r>
            <w:r>
              <w:rPr>
                <w:rFonts w:ascii="Arial" w:hAnsi="Arial" w:cs="Arial"/>
                <w:b/>
                <w:bCs/>
                <w:sz w:val="22"/>
                <w:szCs w:val="22"/>
              </w:rPr>
              <w:t xml:space="preserve">  </w:t>
            </w:r>
            <w:r w:rsidRPr="00EF78C3">
              <w:rPr>
                <w:rFonts w:ascii="Arial" w:hAnsi="Arial" w:cs="Arial"/>
                <w:sz w:val="22"/>
                <w:szCs w:val="22"/>
              </w:rPr>
              <w:t>explains aspects of religion and belief systems</w:t>
            </w:r>
          </w:p>
          <w:p w:rsidR="00EF78C3" w:rsidRPr="00EF78C3" w:rsidRDefault="00EF78C3" w:rsidP="00EF78C3">
            <w:pPr>
              <w:autoSpaceDE w:val="0"/>
              <w:autoSpaceDN w:val="0"/>
              <w:adjustRightInd w:val="0"/>
              <w:ind w:left="430" w:hanging="430"/>
              <w:jc w:val="both"/>
              <w:rPr>
                <w:rFonts w:ascii="Arial" w:hAnsi="Arial" w:cs="Arial"/>
                <w:sz w:val="22"/>
                <w:szCs w:val="22"/>
              </w:rPr>
            </w:pPr>
            <w:r w:rsidRPr="00EF78C3">
              <w:rPr>
                <w:rFonts w:ascii="Arial" w:hAnsi="Arial" w:cs="Arial"/>
                <w:b/>
                <w:bCs/>
                <w:sz w:val="22"/>
                <w:szCs w:val="22"/>
              </w:rPr>
              <w:t xml:space="preserve">H2 </w:t>
            </w:r>
            <w:r>
              <w:rPr>
                <w:rFonts w:ascii="Arial" w:hAnsi="Arial" w:cs="Arial"/>
                <w:b/>
                <w:bCs/>
                <w:sz w:val="22"/>
                <w:szCs w:val="22"/>
              </w:rPr>
              <w:t xml:space="preserve">  </w:t>
            </w:r>
            <w:r w:rsidRPr="00EF78C3">
              <w:rPr>
                <w:rFonts w:ascii="Arial" w:hAnsi="Arial" w:cs="Arial"/>
                <w:sz w:val="22"/>
                <w:szCs w:val="22"/>
              </w:rPr>
              <w:t>describes and analyses the influence of religion and belief systems on individuals and society</w:t>
            </w:r>
          </w:p>
          <w:p w:rsidR="00EF78C3" w:rsidRPr="00EF78C3" w:rsidRDefault="00EF78C3" w:rsidP="00EF78C3">
            <w:pPr>
              <w:autoSpaceDE w:val="0"/>
              <w:autoSpaceDN w:val="0"/>
              <w:adjustRightInd w:val="0"/>
              <w:ind w:left="430" w:hanging="430"/>
              <w:jc w:val="both"/>
              <w:rPr>
                <w:rFonts w:ascii="Arial" w:hAnsi="Arial" w:cs="Arial"/>
                <w:sz w:val="22"/>
                <w:szCs w:val="22"/>
              </w:rPr>
            </w:pPr>
            <w:r>
              <w:rPr>
                <w:rFonts w:ascii="Arial" w:hAnsi="Arial" w:cs="Arial"/>
                <w:b/>
                <w:bCs/>
                <w:sz w:val="22"/>
                <w:szCs w:val="22"/>
              </w:rPr>
              <w:t xml:space="preserve">H4 </w:t>
            </w:r>
            <w:r w:rsidRPr="00EF78C3">
              <w:rPr>
                <w:rFonts w:ascii="Arial" w:hAnsi="Arial" w:cs="Arial"/>
                <w:sz w:val="22"/>
                <w:szCs w:val="22"/>
              </w:rPr>
              <w:t xml:space="preserve"> describes and analyses how aspects of religious traditions are expressed by their adherents</w:t>
            </w:r>
          </w:p>
          <w:p w:rsidR="00EF78C3" w:rsidRPr="00EF78C3" w:rsidRDefault="00EF78C3" w:rsidP="00EF78C3">
            <w:pPr>
              <w:autoSpaceDE w:val="0"/>
              <w:autoSpaceDN w:val="0"/>
              <w:adjustRightInd w:val="0"/>
              <w:jc w:val="both"/>
              <w:rPr>
                <w:rFonts w:ascii="Arial" w:hAnsi="Arial" w:cs="Arial"/>
                <w:sz w:val="22"/>
                <w:szCs w:val="22"/>
              </w:rPr>
            </w:pPr>
            <w:r w:rsidRPr="00EF78C3">
              <w:rPr>
                <w:rFonts w:ascii="Arial" w:hAnsi="Arial" w:cs="Arial"/>
                <w:b/>
                <w:bCs/>
                <w:sz w:val="22"/>
                <w:szCs w:val="22"/>
              </w:rPr>
              <w:t xml:space="preserve">H5 </w:t>
            </w:r>
            <w:r>
              <w:rPr>
                <w:rFonts w:ascii="Arial" w:hAnsi="Arial" w:cs="Arial"/>
                <w:b/>
                <w:bCs/>
                <w:sz w:val="22"/>
                <w:szCs w:val="22"/>
              </w:rPr>
              <w:t xml:space="preserve">  </w:t>
            </w:r>
            <w:r w:rsidRPr="00EF78C3">
              <w:rPr>
                <w:rFonts w:ascii="Arial" w:hAnsi="Arial" w:cs="Arial"/>
                <w:sz w:val="22"/>
                <w:szCs w:val="22"/>
              </w:rPr>
              <w:t>evaluates the influence of religious traditions in the life of adherents</w:t>
            </w:r>
          </w:p>
          <w:p w:rsidR="00EF78C3" w:rsidRPr="00EF78C3" w:rsidRDefault="00EF78C3" w:rsidP="00EF78C3">
            <w:pPr>
              <w:autoSpaceDE w:val="0"/>
              <w:autoSpaceDN w:val="0"/>
              <w:adjustRightInd w:val="0"/>
              <w:ind w:left="430" w:hanging="426"/>
              <w:jc w:val="both"/>
              <w:rPr>
                <w:rFonts w:ascii="Arial" w:hAnsi="Arial" w:cs="Arial"/>
                <w:sz w:val="22"/>
                <w:szCs w:val="22"/>
              </w:rPr>
            </w:pPr>
            <w:r w:rsidRPr="00EF78C3">
              <w:rPr>
                <w:rFonts w:ascii="Arial" w:hAnsi="Arial" w:cs="Arial"/>
                <w:b/>
                <w:bCs/>
                <w:sz w:val="22"/>
                <w:szCs w:val="22"/>
              </w:rPr>
              <w:t xml:space="preserve">H6 </w:t>
            </w:r>
            <w:r>
              <w:rPr>
                <w:rFonts w:ascii="Arial" w:hAnsi="Arial" w:cs="Arial"/>
                <w:b/>
                <w:bCs/>
                <w:sz w:val="22"/>
                <w:szCs w:val="22"/>
              </w:rPr>
              <w:t xml:space="preserve"> </w:t>
            </w:r>
            <w:r w:rsidRPr="00EF78C3">
              <w:rPr>
                <w:rFonts w:ascii="Arial" w:hAnsi="Arial" w:cs="Arial"/>
                <w:sz w:val="22"/>
                <w:szCs w:val="22"/>
              </w:rPr>
              <w:t>organises, analyses and synthesises relevant information about religion from a variety of sources, considering usefulness, validity and bias</w:t>
            </w:r>
          </w:p>
          <w:p w:rsidR="00EF78C3" w:rsidRPr="00EF78C3" w:rsidRDefault="00EF78C3" w:rsidP="00EF78C3">
            <w:pPr>
              <w:autoSpaceDE w:val="0"/>
              <w:autoSpaceDN w:val="0"/>
              <w:adjustRightInd w:val="0"/>
              <w:ind w:left="430" w:hanging="430"/>
              <w:jc w:val="both"/>
              <w:rPr>
                <w:rFonts w:ascii="Arial" w:hAnsi="Arial" w:cs="Arial"/>
                <w:sz w:val="22"/>
                <w:szCs w:val="22"/>
              </w:rPr>
            </w:pPr>
            <w:r w:rsidRPr="00EF78C3">
              <w:rPr>
                <w:rFonts w:ascii="Arial" w:hAnsi="Arial" w:cs="Arial"/>
                <w:b/>
                <w:bCs/>
                <w:sz w:val="22"/>
                <w:szCs w:val="22"/>
              </w:rPr>
              <w:t xml:space="preserve">H7 </w:t>
            </w:r>
            <w:r>
              <w:rPr>
                <w:rFonts w:ascii="Arial" w:hAnsi="Arial" w:cs="Arial"/>
                <w:b/>
                <w:bCs/>
                <w:sz w:val="22"/>
                <w:szCs w:val="22"/>
              </w:rPr>
              <w:t xml:space="preserve"> </w:t>
            </w:r>
            <w:r w:rsidRPr="00EF78C3">
              <w:rPr>
                <w:rFonts w:ascii="Arial" w:hAnsi="Arial" w:cs="Arial"/>
                <w:sz w:val="22"/>
                <w:szCs w:val="22"/>
              </w:rPr>
              <w:t>conducts effective research about religion and evaluates the findings from the research</w:t>
            </w:r>
          </w:p>
          <w:p w:rsidR="00EF78C3" w:rsidRPr="00EF78C3" w:rsidRDefault="00EF78C3" w:rsidP="00EF78C3">
            <w:pPr>
              <w:autoSpaceDE w:val="0"/>
              <w:autoSpaceDN w:val="0"/>
              <w:adjustRightInd w:val="0"/>
              <w:ind w:left="430" w:hanging="430"/>
              <w:jc w:val="both"/>
              <w:rPr>
                <w:rFonts w:ascii="Arial" w:hAnsi="Arial" w:cs="Arial"/>
                <w:sz w:val="22"/>
                <w:szCs w:val="22"/>
              </w:rPr>
            </w:pPr>
            <w:r w:rsidRPr="00EF78C3">
              <w:rPr>
                <w:rFonts w:ascii="Arial" w:hAnsi="Arial" w:cs="Arial"/>
                <w:b/>
                <w:bCs/>
                <w:sz w:val="22"/>
                <w:szCs w:val="22"/>
              </w:rPr>
              <w:t xml:space="preserve">H8 </w:t>
            </w:r>
            <w:r>
              <w:rPr>
                <w:rFonts w:ascii="Arial" w:hAnsi="Arial" w:cs="Arial"/>
                <w:b/>
                <w:bCs/>
                <w:sz w:val="22"/>
                <w:szCs w:val="22"/>
              </w:rPr>
              <w:t xml:space="preserve">  </w:t>
            </w:r>
            <w:r w:rsidRPr="00EF78C3">
              <w:rPr>
                <w:rFonts w:ascii="Arial" w:hAnsi="Arial" w:cs="Arial"/>
                <w:sz w:val="22"/>
                <w:szCs w:val="22"/>
              </w:rPr>
              <w:t>applies appropriate terminology and concepts related to religion and belief systems</w:t>
            </w:r>
          </w:p>
          <w:p w:rsidR="00EF78C3" w:rsidRDefault="00EF78C3" w:rsidP="00EF78C3">
            <w:pPr>
              <w:autoSpaceDE w:val="0"/>
              <w:autoSpaceDN w:val="0"/>
              <w:adjustRightInd w:val="0"/>
              <w:ind w:left="430" w:hanging="430"/>
              <w:jc w:val="both"/>
              <w:rPr>
                <w:rFonts w:ascii="Arial" w:hAnsi="Arial" w:cs="Arial"/>
                <w:sz w:val="22"/>
                <w:szCs w:val="22"/>
              </w:rPr>
            </w:pPr>
            <w:r w:rsidRPr="00EF78C3">
              <w:rPr>
                <w:rFonts w:ascii="Arial" w:hAnsi="Arial" w:cs="Arial"/>
                <w:b/>
                <w:bCs/>
                <w:sz w:val="22"/>
                <w:szCs w:val="22"/>
              </w:rPr>
              <w:t xml:space="preserve">H9 </w:t>
            </w:r>
            <w:r>
              <w:rPr>
                <w:rFonts w:ascii="Arial" w:hAnsi="Arial" w:cs="Arial"/>
                <w:b/>
                <w:bCs/>
                <w:sz w:val="22"/>
                <w:szCs w:val="22"/>
              </w:rPr>
              <w:t xml:space="preserve"> </w:t>
            </w:r>
            <w:r w:rsidRPr="00EF78C3">
              <w:rPr>
                <w:rFonts w:ascii="Arial" w:hAnsi="Arial" w:cs="Arial"/>
                <w:sz w:val="22"/>
                <w:szCs w:val="22"/>
              </w:rPr>
              <w:t>coherently and effectively communicates complex information, ideas and issues using appropriate written, oral and graphic forms.</w:t>
            </w:r>
          </w:p>
          <w:p w:rsidR="00022BEB" w:rsidRDefault="00022BEB" w:rsidP="00EF78C3">
            <w:pPr>
              <w:autoSpaceDE w:val="0"/>
              <w:autoSpaceDN w:val="0"/>
              <w:adjustRightInd w:val="0"/>
              <w:ind w:left="430" w:hanging="430"/>
              <w:jc w:val="both"/>
              <w:rPr>
                <w:rFonts w:ascii="Arial" w:hAnsi="Arial" w:cs="Arial"/>
              </w:rPr>
            </w:pPr>
          </w:p>
          <w:p w:rsidR="00022BEB" w:rsidRPr="00022BEB" w:rsidRDefault="00022BEB" w:rsidP="00022BEB">
            <w:pPr>
              <w:ind w:left="59"/>
              <w:rPr>
                <w:rFonts w:ascii="Arial" w:hAnsi="Arial" w:cs="Arial"/>
                <w:b/>
              </w:rPr>
            </w:pPr>
            <w:r w:rsidRPr="00022BEB">
              <w:rPr>
                <w:rFonts w:ascii="Arial" w:hAnsi="Arial" w:cs="Arial"/>
                <w:b/>
              </w:rPr>
              <w:t>Life Skills Outcomes:</w:t>
            </w:r>
          </w:p>
          <w:p w:rsidR="00022BEB" w:rsidRPr="00022BEB" w:rsidRDefault="00022BEB" w:rsidP="00022BEB">
            <w:pPr>
              <w:ind w:left="59"/>
              <w:rPr>
                <w:rFonts w:ascii="Arial" w:hAnsi="Arial" w:cs="Arial"/>
                <w:sz w:val="22"/>
                <w:szCs w:val="22"/>
              </w:rPr>
            </w:pPr>
          </w:p>
          <w:p w:rsidR="00022BEB" w:rsidRPr="00022BEB" w:rsidRDefault="00022BEB" w:rsidP="00022BEB">
            <w:pPr>
              <w:ind w:left="59"/>
              <w:rPr>
                <w:rFonts w:ascii="Arial" w:hAnsi="Arial" w:cs="Arial"/>
                <w:sz w:val="22"/>
                <w:szCs w:val="22"/>
              </w:rPr>
            </w:pPr>
            <w:r w:rsidRPr="00022BEB">
              <w:rPr>
                <w:rFonts w:ascii="Arial" w:hAnsi="Arial" w:cs="Arial"/>
                <w:b/>
                <w:sz w:val="22"/>
                <w:szCs w:val="22"/>
              </w:rPr>
              <w:t>SRLS6</w:t>
            </w:r>
            <w:r w:rsidRPr="00022BEB">
              <w:rPr>
                <w:rFonts w:ascii="Arial" w:hAnsi="Arial" w:cs="Arial"/>
                <w:sz w:val="22"/>
                <w:szCs w:val="22"/>
              </w:rPr>
              <w:t xml:space="preserve">    investigates aspects of a variety of religious traditions</w:t>
            </w:r>
          </w:p>
          <w:p w:rsidR="00022BEB" w:rsidRPr="00022BEB" w:rsidRDefault="00022BEB" w:rsidP="00022BEB">
            <w:pPr>
              <w:ind w:left="59"/>
              <w:rPr>
                <w:rFonts w:ascii="Arial" w:hAnsi="Arial" w:cs="Arial"/>
                <w:sz w:val="22"/>
                <w:szCs w:val="22"/>
              </w:rPr>
            </w:pPr>
            <w:r w:rsidRPr="00022BEB">
              <w:rPr>
                <w:rFonts w:ascii="Arial" w:hAnsi="Arial" w:cs="Arial"/>
                <w:b/>
                <w:sz w:val="22"/>
                <w:szCs w:val="22"/>
              </w:rPr>
              <w:t>SRLS7</w:t>
            </w:r>
            <w:r w:rsidRPr="00022BEB">
              <w:rPr>
                <w:rFonts w:ascii="Arial" w:hAnsi="Arial" w:cs="Arial"/>
                <w:sz w:val="22"/>
                <w:szCs w:val="22"/>
              </w:rPr>
              <w:t xml:space="preserve">    investigates interactions between religious traditions and culture and society</w:t>
            </w:r>
          </w:p>
          <w:p w:rsidR="00022BEB" w:rsidRPr="00022BEB" w:rsidRDefault="00022BEB" w:rsidP="00022BEB">
            <w:pPr>
              <w:ind w:left="59"/>
              <w:rPr>
                <w:rFonts w:ascii="Arial" w:hAnsi="Arial" w:cs="Arial"/>
                <w:sz w:val="22"/>
                <w:szCs w:val="22"/>
              </w:rPr>
            </w:pPr>
            <w:r w:rsidRPr="00022BEB">
              <w:rPr>
                <w:rFonts w:ascii="Arial" w:hAnsi="Arial" w:cs="Arial"/>
                <w:b/>
                <w:sz w:val="22"/>
                <w:szCs w:val="22"/>
              </w:rPr>
              <w:t>SRLS9</w:t>
            </w:r>
            <w:r w:rsidRPr="00022BEB">
              <w:rPr>
                <w:rFonts w:ascii="Arial" w:hAnsi="Arial" w:cs="Arial"/>
                <w:sz w:val="22"/>
                <w:szCs w:val="22"/>
              </w:rPr>
              <w:t xml:space="preserve">    uses strategies to gather, investigate and communicate information about religion and belief systems</w:t>
            </w:r>
          </w:p>
          <w:p w:rsidR="00022BEB" w:rsidRPr="00022BEB" w:rsidRDefault="00022BEB" w:rsidP="00022BEB">
            <w:pPr>
              <w:ind w:left="59"/>
              <w:rPr>
                <w:rFonts w:ascii="Arial" w:hAnsi="Arial" w:cs="Arial"/>
                <w:sz w:val="22"/>
                <w:szCs w:val="22"/>
              </w:rPr>
            </w:pPr>
          </w:p>
          <w:p w:rsidR="00022BEB" w:rsidRPr="00FC6E74" w:rsidRDefault="00022BEB" w:rsidP="00EF78C3">
            <w:pPr>
              <w:autoSpaceDE w:val="0"/>
              <w:autoSpaceDN w:val="0"/>
              <w:adjustRightInd w:val="0"/>
              <w:ind w:left="430" w:hanging="430"/>
              <w:jc w:val="both"/>
              <w:rPr>
                <w:rFonts w:ascii="Arial" w:hAnsi="Arial" w:cs="Arial"/>
              </w:rPr>
            </w:pPr>
          </w:p>
        </w:tc>
        <w:tc>
          <w:tcPr>
            <w:tcW w:w="4863" w:type="dxa"/>
          </w:tcPr>
          <w:p w:rsidR="00EF78C3" w:rsidRPr="003B7196" w:rsidRDefault="003B7196">
            <w:pPr>
              <w:autoSpaceDE w:val="0"/>
              <w:autoSpaceDN w:val="0"/>
              <w:adjustRightInd w:val="0"/>
              <w:rPr>
                <w:rFonts w:ascii="Arial" w:hAnsi="Arial" w:cs="Arial"/>
                <w:b/>
              </w:rPr>
            </w:pPr>
            <w:r w:rsidRPr="003B7196">
              <w:rPr>
                <w:rFonts w:ascii="Arial" w:hAnsi="Arial" w:cs="Arial"/>
                <w:b/>
              </w:rPr>
              <w:t>Benedictine Values:</w:t>
            </w:r>
          </w:p>
          <w:p w:rsidR="003B7196" w:rsidRPr="003B7196" w:rsidRDefault="003B7196">
            <w:pPr>
              <w:autoSpaceDE w:val="0"/>
              <w:autoSpaceDN w:val="0"/>
              <w:adjustRightInd w:val="0"/>
              <w:rPr>
                <w:rFonts w:ascii="Arial" w:hAnsi="Arial" w:cs="Arial"/>
                <w:b/>
              </w:rPr>
            </w:pP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Community</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Hospitality</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Stewardship</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Discipline</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Stability</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Prayer</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Obedience</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Love of Christ and Neighbour</w:t>
            </w:r>
          </w:p>
          <w:p w:rsidR="003B7196" w:rsidRPr="003B7196" w:rsidRDefault="003B7196" w:rsidP="003B7196">
            <w:pPr>
              <w:autoSpaceDE w:val="0"/>
              <w:autoSpaceDN w:val="0"/>
              <w:adjustRightInd w:val="0"/>
              <w:rPr>
                <w:rFonts w:ascii="Arial" w:hAnsi="Arial" w:cs="Arial"/>
                <w:sz w:val="22"/>
                <w:szCs w:val="22"/>
              </w:rPr>
            </w:pPr>
            <w:r w:rsidRPr="003B7196">
              <w:rPr>
                <w:rFonts w:ascii="Arial" w:hAnsi="Arial" w:cs="Arial"/>
                <w:sz w:val="22"/>
                <w:szCs w:val="22"/>
              </w:rPr>
              <w:t>Humility</w:t>
            </w:r>
          </w:p>
          <w:p w:rsidR="003B7196" w:rsidRPr="00FC6E74" w:rsidRDefault="003B7196" w:rsidP="003B7196">
            <w:pPr>
              <w:autoSpaceDE w:val="0"/>
              <w:autoSpaceDN w:val="0"/>
              <w:adjustRightInd w:val="0"/>
              <w:rPr>
                <w:rFonts w:ascii="Arial" w:hAnsi="Arial" w:cs="Arial"/>
              </w:rPr>
            </w:pPr>
            <w:r w:rsidRPr="003B7196">
              <w:rPr>
                <w:rFonts w:ascii="Arial" w:hAnsi="Arial" w:cs="Arial"/>
                <w:sz w:val="22"/>
                <w:szCs w:val="22"/>
              </w:rPr>
              <w:t>Conversatio</w:t>
            </w:r>
          </w:p>
        </w:tc>
      </w:tr>
      <w:tr w:rsidR="00746DD7" w:rsidRPr="00FC6E74" w:rsidTr="00022BEB">
        <w:trPr>
          <w:cantSplit/>
        </w:trPr>
        <w:tc>
          <w:tcPr>
            <w:tcW w:w="14218" w:type="dxa"/>
            <w:gridSpan w:val="2"/>
          </w:tcPr>
          <w:p w:rsidR="00746DD7" w:rsidRPr="00FC6E74" w:rsidRDefault="00887053" w:rsidP="00887053">
            <w:pPr>
              <w:pStyle w:val="Heading3"/>
            </w:pPr>
            <w:r>
              <w:rPr>
                <w:b w:val="0"/>
              </w:rPr>
              <w:br w:type="page"/>
            </w:r>
            <w:r w:rsidR="005E356E">
              <w:rPr>
                <w:bCs/>
                <w:sz w:val="32"/>
                <w:szCs w:val="32"/>
              </w:rPr>
              <w:t>Christianity</w:t>
            </w:r>
            <w:r>
              <w:rPr>
                <w:bCs/>
                <w:sz w:val="32"/>
                <w:szCs w:val="32"/>
              </w:rPr>
              <w:t xml:space="preserve">: </w:t>
            </w:r>
            <w:r w:rsidR="00746DD7" w:rsidRPr="00887053">
              <w:rPr>
                <w:sz w:val="32"/>
                <w:szCs w:val="32"/>
              </w:rPr>
              <w:t>BIBLIOGRAPHY</w:t>
            </w:r>
          </w:p>
        </w:tc>
      </w:tr>
      <w:tr w:rsidR="001B7CDB" w:rsidRPr="00FC6E74" w:rsidTr="00022BEB">
        <w:trPr>
          <w:cantSplit/>
        </w:trPr>
        <w:tc>
          <w:tcPr>
            <w:tcW w:w="9355" w:type="dxa"/>
          </w:tcPr>
          <w:p w:rsidR="00746DD7" w:rsidRPr="00FC6E74" w:rsidRDefault="00746DD7">
            <w:pPr>
              <w:pStyle w:val="Heading2"/>
            </w:pPr>
            <w:r w:rsidRPr="00FC6E74">
              <w:t>Texts and Teacher Background</w:t>
            </w:r>
          </w:p>
          <w:p w:rsidR="003D5AAA" w:rsidRPr="003D5AAA" w:rsidRDefault="003D5AAA" w:rsidP="003D5AAA">
            <w:pPr>
              <w:jc w:val="both"/>
              <w:rPr>
                <w:rFonts w:ascii="Arial" w:hAnsi="Arial" w:cs="Arial"/>
                <w:sz w:val="22"/>
                <w:szCs w:val="22"/>
              </w:rPr>
            </w:pPr>
            <w:r w:rsidRPr="003D5AAA">
              <w:rPr>
                <w:rFonts w:ascii="Arial" w:hAnsi="Arial" w:cs="Arial"/>
                <w:i/>
                <w:sz w:val="22"/>
                <w:szCs w:val="22"/>
              </w:rPr>
              <w:t>Bible</w:t>
            </w:r>
            <w:r w:rsidRPr="003D5AAA">
              <w:rPr>
                <w:rFonts w:ascii="Arial" w:hAnsi="Arial" w:cs="Arial"/>
                <w:sz w:val="22"/>
                <w:szCs w:val="22"/>
              </w:rPr>
              <w:t xml:space="preserve"> (NRSV Version)</w:t>
            </w:r>
          </w:p>
          <w:p w:rsidR="003D5AAA" w:rsidRPr="003D5AAA" w:rsidRDefault="003D5AAA" w:rsidP="003D5AAA">
            <w:pPr>
              <w:jc w:val="both"/>
              <w:rPr>
                <w:rFonts w:ascii="Arial" w:hAnsi="Arial" w:cs="Arial"/>
                <w:i/>
                <w:sz w:val="22"/>
                <w:szCs w:val="22"/>
              </w:rPr>
            </w:pPr>
            <w:r w:rsidRPr="003D5AAA">
              <w:rPr>
                <w:rFonts w:ascii="Arial" w:hAnsi="Arial" w:cs="Arial"/>
                <w:i/>
                <w:sz w:val="22"/>
                <w:szCs w:val="22"/>
              </w:rPr>
              <w:t>Catechism of the Catholic Church</w:t>
            </w:r>
          </w:p>
          <w:p w:rsidR="00A05841" w:rsidRPr="003D5AAA" w:rsidRDefault="00A05841" w:rsidP="003D5AAA">
            <w:pPr>
              <w:jc w:val="both"/>
              <w:rPr>
                <w:rFonts w:ascii="Arial" w:hAnsi="Arial" w:cs="Arial"/>
                <w:sz w:val="22"/>
                <w:szCs w:val="22"/>
              </w:rPr>
            </w:pPr>
            <w:r w:rsidRPr="003D5AAA">
              <w:rPr>
                <w:rFonts w:ascii="Arial" w:hAnsi="Arial" w:cs="Arial"/>
                <w:sz w:val="22"/>
                <w:szCs w:val="22"/>
              </w:rPr>
              <w:t xml:space="preserve">Coleman, N. </w:t>
            </w:r>
            <w:r w:rsidRPr="003D5AAA">
              <w:rPr>
                <w:rFonts w:ascii="Arial" w:hAnsi="Arial" w:cs="Arial"/>
                <w:i/>
                <w:sz w:val="22"/>
                <w:szCs w:val="22"/>
              </w:rPr>
              <w:t>Spotlight Studies of Religion Preliminary</w:t>
            </w:r>
            <w:r w:rsidRPr="003D5AAA">
              <w:rPr>
                <w:rFonts w:ascii="Arial" w:hAnsi="Arial" w:cs="Arial"/>
                <w:sz w:val="22"/>
                <w:szCs w:val="22"/>
              </w:rPr>
              <w:t>, Science Press, 2006</w:t>
            </w:r>
          </w:p>
          <w:p w:rsidR="00746DD7" w:rsidRPr="003D5AAA" w:rsidRDefault="00746DD7" w:rsidP="003D5AAA">
            <w:pPr>
              <w:ind w:right="4"/>
              <w:jc w:val="both"/>
              <w:rPr>
                <w:rFonts w:ascii="Arial" w:hAnsi="Arial" w:cs="Arial"/>
                <w:sz w:val="22"/>
                <w:szCs w:val="22"/>
              </w:rPr>
            </w:pPr>
            <w:r w:rsidRPr="003D5AAA">
              <w:rPr>
                <w:rFonts w:ascii="Arial" w:hAnsi="Arial" w:cs="Arial"/>
                <w:sz w:val="22"/>
                <w:szCs w:val="22"/>
              </w:rPr>
              <w:t xml:space="preserve">Lovat, T. et al, </w:t>
            </w:r>
            <w:r w:rsidRPr="003D5AAA">
              <w:rPr>
                <w:rFonts w:ascii="Arial" w:hAnsi="Arial" w:cs="Arial"/>
                <w:i/>
                <w:sz w:val="22"/>
                <w:szCs w:val="22"/>
              </w:rPr>
              <w:t xml:space="preserve">Studies Of Religion, </w:t>
            </w:r>
            <w:r w:rsidRPr="003D5AAA">
              <w:rPr>
                <w:rFonts w:ascii="Arial" w:hAnsi="Arial" w:cs="Arial"/>
                <w:iCs/>
                <w:sz w:val="22"/>
                <w:szCs w:val="22"/>
              </w:rPr>
              <w:t>3</w:t>
            </w:r>
            <w:r w:rsidRPr="003D5AAA">
              <w:rPr>
                <w:rFonts w:ascii="Arial" w:hAnsi="Arial" w:cs="Arial"/>
                <w:iCs/>
                <w:sz w:val="22"/>
                <w:szCs w:val="22"/>
                <w:vertAlign w:val="superscript"/>
              </w:rPr>
              <w:t>rd</w:t>
            </w:r>
            <w:r w:rsidRPr="003D5AAA">
              <w:rPr>
                <w:rFonts w:ascii="Arial" w:hAnsi="Arial" w:cs="Arial"/>
                <w:iCs/>
                <w:sz w:val="22"/>
                <w:szCs w:val="22"/>
              </w:rPr>
              <w:t xml:space="preserve"> Ed., </w:t>
            </w:r>
            <w:r w:rsidRPr="003D5AAA">
              <w:rPr>
                <w:rFonts w:ascii="Arial" w:hAnsi="Arial" w:cs="Arial"/>
                <w:i/>
                <w:sz w:val="22"/>
                <w:szCs w:val="22"/>
              </w:rPr>
              <w:t>S</w:t>
            </w:r>
            <w:r w:rsidRPr="003D5AAA">
              <w:rPr>
                <w:rFonts w:ascii="Arial" w:hAnsi="Arial" w:cs="Arial"/>
                <w:sz w:val="22"/>
                <w:szCs w:val="22"/>
              </w:rPr>
              <w:t>ocial Science Press, Victoria, 2005</w:t>
            </w:r>
          </w:p>
          <w:p w:rsidR="00746DD7" w:rsidRPr="00FC6E74" w:rsidRDefault="00746DD7" w:rsidP="003D5AAA">
            <w:pPr>
              <w:ind w:left="4" w:right="4"/>
              <w:jc w:val="both"/>
              <w:rPr>
                <w:rFonts w:ascii="Arial" w:hAnsi="Arial" w:cs="Arial"/>
                <w:sz w:val="22"/>
                <w:szCs w:val="22"/>
              </w:rPr>
            </w:pPr>
          </w:p>
        </w:tc>
        <w:tc>
          <w:tcPr>
            <w:tcW w:w="4863" w:type="dxa"/>
          </w:tcPr>
          <w:p w:rsidR="00746DD7" w:rsidRPr="00FC6E74" w:rsidRDefault="00746DD7">
            <w:pPr>
              <w:jc w:val="both"/>
              <w:rPr>
                <w:rFonts w:ascii="Arial" w:hAnsi="Arial" w:cs="Arial"/>
                <w:b/>
                <w:sz w:val="20"/>
              </w:rPr>
            </w:pPr>
          </w:p>
          <w:p w:rsidR="00746DD7" w:rsidRPr="00FC6E74" w:rsidRDefault="00746DD7">
            <w:pPr>
              <w:jc w:val="both"/>
              <w:rPr>
                <w:rFonts w:ascii="Arial" w:hAnsi="Arial" w:cs="Arial"/>
                <w:sz w:val="20"/>
              </w:rPr>
            </w:pPr>
            <w:r w:rsidRPr="00FC6E74">
              <w:rPr>
                <w:rFonts w:ascii="Arial" w:hAnsi="Arial" w:cs="Arial"/>
                <w:b/>
                <w:sz w:val="20"/>
              </w:rPr>
              <w:t xml:space="preserve">Film     </w:t>
            </w:r>
          </w:p>
          <w:p w:rsidR="00746DD7" w:rsidRPr="00FC6E74" w:rsidRDefault="00746DD7" w:rsidP="005E356E">
            <w:pPr>
              <w:ind w:left="720"/>
              <w:jc w:val="both"/>
              <w:rPr>
                <w:rFonts w:ascii="Arial" w:hAnsi="Arial" w:cs="Arial"/>
                <w:sz w:val="20"/>
              </w:rPr>
            </w:pPr>
          </w:p>
        </w:tc>
      </w:tr>
      <w:tr w:rsidR="00746DD7" w:rsidRPr="00FC6E74" w:rsidTr="00022BEB">
        <w:trPr>
          <w:cantSplit/>
        </w:trPr>
        <w:tc>
          <w:tcPr>
            <w:tcW w:w="14218" w:type="dxa"/>
            <w:gridSpan w:val="2"/>
          </w:tcPr>
          <w:p w:rsidR="00746DD7" w:rsidRPr="00FC6E74" w:rsidRDefault="00746DD7" w:rsidP="00746DD7">
            <w:pPr>
              <w:numPr>
                <w:ilvl w:val="1"/>
                <w:numId w:val="25"/>
              </w:numPr>
              <w:jc w:val="both"/>
              <w:rPr>
                <w:rFonts w:ascii="Arial" w:hAnsi="Arial" w:cs="Arial"/>
                <w:b/>
                <w:bCs/>
                <w:sz w:val="2"/>
              </w:rPr>
            </w:pPr>
          </w:p>
        </w:tc>
      </w:tr>
      <w:tr w:rsidR="00746DD7" w:rsidRPr="00FC6E74" w:rsidTr="00022BEB">
        <w:trPr>
          <w:cantSplit/>
        </w:trPr>
        <w:tc>
          <w:tcPr>
            <w:tcW w:w="14218" w:type="dxa"/>
            <w:gridSpan w:val="2"/>
          </w:tcPr>
          <w:p w:rsidR="00746DD7" w:rsidRPr="00FC6E74" w:rsidRDefault="00746DD7">
            <w:pPr>
              <w:pStyle w:val="Heading5"/>
              <w:rPr>
                <w:rFonts w:ascii="Arial" w:hAnsi="Arial"/>
              </w:rPr>
            </w:pPr>
            <w:r w:rsidRPr="00FC6E74">
              <w:rPr>
                <w:rFonts w:ascii="Arial" w:hAnsi="Arial"/>
              </w:rPr>
              <w:t>Multimedia Resources</w:t>
            </w:r>
          </w:p>
          <w:p w:rsidR="00746DD7" w:rsidRPr="004427F7" w:rsidRDefault="004427F7">
            <w:pPr>
              <w:rPr>
                <w:rFonts w:ascii="Arial" w:hAnsi="Arial" w:cs="Arial"/>
                <w:i/>
                <w:sz w:val="20"/>
              </w:rPr>
            </w:pPr>
            <w:r w:rsidRPr="004427F7">
              <w:rPr>
                <w:rFonts w:ascii="Arial" w:hAnsi="Arial" w:cs="Arial"/>
                <w:i/>
                <w:sz w:val="20"/>
              </w:rPr>
              <w:t>See Program as listed in areas</w:t>
            </w:r>
          </w:p>
          <w:p w:rsidR="002D4344" w:rsidRPr="00FC6E74" w:rsidRDefault="002D4344">
            <w:pPr>
              <w:jc w:val="both"/>
              <w:rPr>
                <w:rFonts w:ascii="Arial" w:hAnsi="Arial" w:cs="Arial"/>
                <w:b/>
              </w:rPr>
            </w:pPr>
          </w:p>
        </w:tc>
      </w:tr>
    </w:tbl>
    <w:p w:rsidR="00BD0B25" w:rsidRDefault="00BD0B25"/>
    <w:p w:rsidR="00E40D36" w:rsidRDefault="00E40D36">
      <w:pPr>
        <w:rPr>
          <w:rFonts w:ascii="Arial" w:hAnsi="Arial" w:cs="Arial"/>
          <w:sz w:val="22"/>
          <w:szCs w:val="22"/>
        </w:rPr>
      </w:pPr>
    </w:p>
    <w:p w:rsidR="004427F7" w:rsidRDefault="004427F7">
      <w:pPr>
        <w:rPr>
          <w:rFonts w:ascii="Arial" w:hAnsi="Arial" w:cs="Arial"/>
          <w:sz w:val="22"/>
          <w:szCs w:val="22"/>
        </w:rPr>
      </w:pPr>
    </w:p>
    <w:p w:rsidR="004427F7" w:rsidRDefault="004427F7">
      <w:pPr>
        <w:rPr>
          <w:rFonts w:ascii="Arial" w:hAnsi="Arial" w:cs="Arial"/>
          <w:sz w:val="22"/>
          <w:szCs w:val="22"/>
        </w:rPr>
      </w:pPr>
    </w:p>
    <w:p w:rsidR="004427F7" w:rsidRDefault="004427F7">
      <w:pPr>
        <w:rPr>
          <w:rFonts w:ascii="Arial" w:hAnsi="Arial" w:cs="Arial"/>
          <w:sz w:val="22"/>
          <w:szCs w:val="22"/>
        </w:rPr>
      </w:pPr>
    </w:p>
    <w:p w:rsidR="004427F7" w:rsidRDefault="004427F7">
      <w:pPr>
        <w:rPr>
          <w:rFonts w:ascii="Arial" w:hAnsi="Arial" w:cs="Arial"/>
          <w:sz w:val="22"/>
          <w:szCs w:val="22"/>
        </w:rPr>
      </w:pPr>
    </w:p>
    <w:tbl>
      <w:tblPr>
        <w:tblW w:w="153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959"/>
        <w:gridCol w:w="2214"/>
        <w:gridCol w:w="2214"/>
        <w:gridCol w:w="5528"/>
        <w:gridCol w:w="2155"/>
        <w:gridCol w:w="1247"/>
        <w:gridCol w:w="29"/>
        <w:gridCol w:w="963"/>
        <w:gridCol w:w="29"/>
      </w:tblGrid>
      <w:tr w:rsidR="004427F7" w:rsidRPr="003D761A" w:rsidTr="004427F7">
        <w:trPr>
          <w:gridAfter w:val="1"/>
          <w:wAfter w:w="29" w:type="dxa"/>
          <w:tblHeader/>
        </w:trPr>
        <w:tc>
          <w:tcPr>
            <w:tcW w:w="15309" w:type="dxa"/>
            <w:gridSpan w:val="8"/>
            <w:tcBorders>
              <w:bottom w:val="single" w:sz="4" w:space="0" w:color="auto"/>
            </w:tcBorders>
            <w:shd w:val="clear" w:color="auto" w:fill="CCCCFF"/>
          </w:tcPr>
          <w:p w:rsidR="004427F7" w:rsidRPr="00174C63" w:rsidRDefault="004427F7" w:rsidP="004427F7">
            <w:pPr>
              <w:rPr>
                <w:rFonts w:ascii="Arial" w:hAnsi="Arial" w:cs="Arial"/>
                <w:b/>
                <w:sz w:val="16"/>
                <w:szCs w:val="16"/>
              </w:rPr>
            </w:pPr>
          </w:p>
          <w:p w:rsidR="004427F7" w:rsidRPr="00B83B2B" w:rsidRDefault="004427F7" w:rsidP="0009131C">
            <w:pPr>
              <w:jc w:val="center"/>
              <w:rPr>
                <w:rFonts w:cstheme="minorHAnsi"/>
                <w:b/>
                <w:sz w:val="32"/>
                <w:szCs w:val="32"/>
              </w:rPr>
            </w:pPr>
            <w:r>
              <w:rPr>
                <w:rFonts w:cstheme="minorHAnsi"/>
                <w:b/>
                <w:sz w:val="32"/>
                <w:szCs w:val="32"/>
              </w:rPr>
              <w:t>Stage 6 – Year 12</w:t>
            </w:r>
            <w:r w:rsidRPr="00B83B2B">
              <w:rPr>
                <w:rFonts w:cstheme="minorHAnsi"/>
                <w:b/>
                <w:sz w:val="32"/>
                <w:szCs w:val="32"/>
              </w:rPr>
              <w:t xml:space="preserve"> Studies of Religion</w:t>
            </w:r>
            <w:r>
              <w:rPr>
                <w:rFonts w:cstheme="minorHAnsi"/>
                <w:b/>
                <w:sz w:val="32"/>
                <w:szCs w:val="32"/>
              </w:rPr>
              <w:t xml:space="preserve"> – 201_</w:t>
            </w:r>
          </w:p>
          <w:p w:rsidR="004427F7" w:rsidRPr="00B83B2B" w:rsidRDefault="004427F7" w:rsidP="0009131C">
            <w:pPr>
              <w:jc w:val="center"/>
              <w:rPr>
                <w:rFonts w:cstheme="minorHAnsi"/>
                <w:b/>
                <w:sz w:val="16"/>
                <w:szCs w:val="16"/>
              </w:rPr>
            </w:pPr>
          </w:p>
          <w:p w:rsidR="004427F7" w:rsidRPr="00B83B2B" w:rsidRDefault="004427F7" w:rsidP="0009131C">
            <w:pPr>
              <w:jc w:val="center"/>
              <w:rPr>
                <w:rFonts w:cstheme="minorHAnsi"/>
                <w:b/>
                <w:i/>
                <w:sz w:val="28"/>
                <w:szCs w:val="28"/>
              </w:rPr>
            </w:pPr>
            <w:r w:rsidRPr="00B83B2B">
              <w:rPr>
                <w:rFonts w:cstheme="minorHAnsi"/>
                <w:b/>
                <w:i/>
                <w:sz w:val="28"/>
                <w:szCs w:val="28"/>
              </w:rPr>
              <w:t xml:space="preserve">Religious Tradition Study:  </w:t>
            </w:r>
            <w:r>
              <w:rPr>
                <w:rFonts w:cstheme="minorHAnsi"/>
                <w:b/>
                <w:i/>
                <w:sz w:val="28"/>
                <w:szCs w:val="28"/>
              </w:rPr>
              <w:t>CHRISTIANITY – ETHICS –ENVIRONMENTAL ETHICS</w:t>
            </w:r>
          </w:p>
          <w:p w:rsidR="004427F7" w:rsidRPr="003D761A" w:rsidRDefault="004427F7" w:rsidP="0009131C">
            <w:pPr>
              <w:jc w:val="center"/>
              <w:rPr>
                <w:b/>
                <w:sz w:val="16"/>
                <w:szCs w:val="16"/>
              </w:rPr>
            </w:pPr>
          </w:p>
        </w:tc>
      </w:tr>
      <w:tr w:rsidR="004427F7" w:rsidRPr="003D761A" w:rsidTr="004427F7">
        <w:trPr>
          <w:tblHeader/>
        </w:trPr>
        <w:tc>
          <w:tcPr>
            <w:tcW w:w="959" w:type="dxa"/>
            <w:tcBorders>
              <w:right w:val="single" w:sz="4" w:space="0" w:color="FFFFFF" w:themeColor="background1"/>
            </w:tcBorders>
            <w:shd w:val="clear" w:color="auto" w:fill="000000"/>
            <w:vAlign w:val="center"/>
          </w:tcPr>
          <w:p w:rsidR="004427F7" w:rsidRPr="00B83B2B" w:rsidRDefault="004427F7" w:rsidP="0009131C">
            <w:pPr>
              <w:pStyle w:val="tabledashbullet10pt"/>
              <w:numPr>
                <w:ilvl w:val="0"/>
                <w:numId w:val="0"/>
              </w:numPr>
              <w:jc w:val="center"/>
              <w:rPr>
                <w:rFonts w:asciiTheme="minorHAnsi" w:hAnsiTheme="minorHAnsi" w:cstheme="minorHAnsi"/>
                <w:b/>
                <w:sz w:val="16"/>
                <w:szCs w:val="16"/>
              </w:rPr>
            </w:pPr>
            <w:r w:rsidRPr="00B83B2B">
              <w:rPr>
                <w:rFonts w:asciiTheme="minorHAnsi" w:hAnsiTheme="minorHAnsi" w:cstheme="minorHAnsi"/>
                <w:b/>
                <w:sz w:val="16"/>
                <w:szCs w:val="16"/>
              </w:rPr>
              <w:t>Outcomes</w:t>
            </w:r>
          </w:p>
        </w:tc>
        <w:tc>
          <w:tcPr>
            <w:tcW w:w="2214" w:type="dxa"/>
            <w:tcBorders>
              <w:left w:val="single" w:sz="4" w:space="0" w:color="FFFFFF" w:themeColor="background1"/>
              <w:right w:val="single" w:sz="4" w:space="0" w:color="FFFFFF" w:themeColor="background1"/>
            </w:tcBorders>
            <w:shd w:val="clear" w:color="auto" w:fill="000000"/>
            <w:vAlign w:val="center"/>
          </w:tcPr>
          <w:p w:rsidR="004427F7" w:rsidRPr="00B83B2B" w:rsidRDefault="004427F7" w:rsidP="0009131C">
            <w:pPr>
              <w:ind w:left="67" w:right="-54"/>
              <w:jc w:val="center"/>
              <w:rPr>
                <w:rFonts w:cstheme="minorHAnsi"/>
                <w:b/>
                <w:sz w:val="20"/>
              </w:rPr>
            </w:pPr>
            <w:r w:rsidRPr="00B83B2B">
              <w:rPr>
                <w:rFonts w:cstheme="minorHAnsi"/>
                <w:b/>
                <w:sz w:val="20"/>
              </w:rPr>
              <w:t>Students learn about:</w:t>
            </w:r>
          </w:p>
        </w:tc>
        <w:tc>
          <w:tcPr>
            <w:tcW w:w="2214" w:type="dxa"/>
            <w:tcBorders>
              <w:left w:val="single" w:sz="4" w:space="0" w:color="FFFFFF" w:themeColor="background1"/>
              <w:bottom w:val="single" w:sz="4" w:space="0" w:color="auto"/>
              <w:right w:val="single" w:sz="4" w:space="0" w:color="FFFFFF" w:themeColor="background1"/>
            </w:tcBorders>
            <w:shd w:val="clear" w:color="auto" w:fill="000000"/>
            <w:vAlign w:val="center"/>
          </w:tcPr>
          <w:p w:rsidR="004427F7" w:rsidRPr="00B83B2B" w:rsidRDefault="004427F7" w:rsidP="0009131C">
            <w:pPr>
              <w:ind w:left="-20" w:firstLine="20"/>
              <w:jc w:val="center"/>
              <w:rPr>
                <w:rFonts w:cstheme="minorHAnsi"/>
                <w:b/>
                <w:sz w:val="20"/>
              </w:rPr>
            </w:pPr>
            <w:r w:rsidRPr="00B83B2B">
              <w:rPr>
                <w:rFonts w:cstheme="minorHAnsi"/>
                <w:b/>
                <w:sz w:val="20"/>
              </w:rPr>
              <w:t>Students learn to:</w:t>
            </w:r>
          </w:p>
        </w:tc>
        <w:tc>
          <w:tcPr>
            <w:tcW w:w="5528" w:type="dxa"/>
            <w:tcBorders>
              <w:left w:val="single" w:sz="4" w:space="0" w:color="FFFFFF" w:themeColor="background1"/>
              <w:bottom w:val="single" w:sz="4" w:space="0" w:color="auto"/>
              <w:right w:val="single" w:sz="4" w:space="0" w:color="FFFFFF" w:themeColor="background1"/>
            </w:tcBorders>
            <w:shd w:val="clear" w:color="auto" w:fill="000000"/>
            <w:vAlign w:val="center"/>
          </w:tcPr>
          <w:p w:rsidR="004427F7" w:rsidRPr="00B83B2B" w:rsidRDefault="004427F7" w:rsidP="0009131C">
            <w:pPr>
              <w:jc w:val="center"/>
              <w:rPr>
                <w:rFonts w:cstheme="minorHAnsi"/>
                <w:b/>
                <w:sz w:val="20"/>
              </w:rPr>
            </w:pPr>
            <w:r w:rsidRPr="00B83B2B">
              <w:rPr>
                <w:rFonts w:cstheme="minorHAnsi"/>
                <w:b/>
                <w:sz w:val="20"/>
              </w:rPr>
              <w:t xml:space="preserve">Suggested Teaching and Learning Experiences </w:t>
            </w:r>
          </w:p>
        </w:tc>
        <w:tc>
          <w:tcPr>
            <w:tcW w:w="2155" w:type="dxa"/>
            <w:tcBorders>
              <w:left w:val="single" w:sz="4" w:space="0" w:color="FFFFFF" w:themeColor="background1"/>
              <w:bottom w:val="single" w:sz="4" w:space="0" w:color="auto"/>
              <w:right w:val="single" w:sz="4" w:space="0" w:color="FFFFFF" w:themeColor="background1"/>
            </w:tcBorders>
            <w:shd w:val="clear" w:color="auto" w:fill="000000"/>
            <w:vAlign w:val="center"/>
          </w:tcPr>
          <w:p w:rsidR="004427F7" w:rsidRPr="00B83B2B" w:rsidRDefault="004427F7" w:rsidP="0009131C">
            <w:pPr>
              <w:ind w:left="34"/>
              <w:jc w:val="center"/>
              <w:rPr>
                <w:rFonts w:cstheme="minorHAnsi"/>
                <w:b/>
                <w:sz w:val="20"/>
              </w:rPr>
            </w:pPr>
            <w:r w:rsidRPr="00B83B2B">
              <w:rPr>
                <w:rFonts w:cstheme="minorHAnsi"/>
                <w:b/>
                <w:sz w:val="20"/>
              </w:rPr>
              <w:t>Learning Enhancement suggested strategies.</w:t>
            </w:r>
          </w:p>
          <w:p w:rsidR="004427F7" w:rsidRPr="00B83B2B" w:rsidRDefault="004427F7" w:rsidP="0009131C">
            <w:pPr>
              <w:ind w:left="34"/>
              <w:jc w:val="center"/>
              <w:rPr>
                <w:rFonts w:cstheme="minorHAnsi"/>
                <w:b/>
                <w:sz w:val="20"/>
              </w:rPr>
            </w:pPr>
            <w:r w:rsidRPr="00B83B2B">
              <w:rPr>
                <w:rFonts w:cstheme="minorHAnsi"/>
                <w:b/>
                <w:sz w:val="20"/>
              </w:rPr>
              <w:t>(Special Needs and Gifted &amp; Talented)</w:t>
            </w:r>
          </w:p>
        </w:tc>
        <w:tc>
          <w:tcPr>
            <w:tcW w:w="1276" w:type="dxa"/>
            <w:gridSpan w:val="2"/>
            <w:tcBorders>
              <w:left w:val="single" w:sz="4" w:space="0" w:color="FFFFFF" w:themeColor="background1"/>
              <w:right w:val="single" w:sz="4" w:space="0" w:color="FFFFFF" w:themeColor="background1"/>
            </w:tcBorders>
            <w:shd w:val="clear" w:color="auto" w:fill="000000"/>
            <w:vAlign w:val="center"/>
          </w:tcPr>
          <w:p w:rsidR="004427F7" w:rsidRPr="00B83B2B" w:rsidRDefault="004427F7" w:rsidP="0009131C">
            <w:pPr>
              <w:jc w:val="center"/>
              <w:rPr>
                <w:rFonts w:cstheme="minorHAnsi"/>
                <w:b/>
                <w:sz w:val="20"/>
              </w:rPr>
            </w:pPr>
            <w:r w:rsidRPr="00B83B2B">
              <w:rPr>
                <w:rFonts w:cstheme="minorHAnsi"/>
                <w:b/>
                <w:sz w:val="20"/>
              </w:rPr>
              <w:t>Evidence of Learning &amp; Feedback</w:t>
            </w:r>
          </w:p>
        </w:tc>
        <w:tc>
          <w:tcPr>
            <w:tcW w:w="992" w:type="dxa"/>
            <w:gridSpan w:val="2"/>
            <w:tcBorders>
              <w:left w:val="single" w:sz="4" w:space="0" w:color="FFFFFF" w:themeColor="background1"/>
            </w:tcBorders>
            <w:shd w:val="clear" w:color="auto" w:fill="000000"/>
            <w:vAlign w:val="center"/>
          </w:tcPr>
          <w:p w:rsidR="004427F7" w:rsidRPr="00B83B2B" w:rsidRDefault="004427F7" w:rsidP="0009131C">
            <w:pPr>
              <w:pStyle w:val="tabletext"/>
              <w:jc w:val="center"/>
              <w:rPr>
                <w:rFonts w:asciiTheme="minorHAnsi" w:hAnsiTheme="minorHAnsi" w:cstheme="minorHAnsi"/>
                <w:b/>
                <w:sz w:val="20"/>
              </w:rPr>
            </w:pPr>
            <w:r w:rsidRPr="00B83B2B">
              <w:rPr>
                <w:rFonts w:asciiTheme="minorHAnsi" w:hAnsiTheme="minorHAnsi" w:cstheme="minorHAnsi"/>
                <w:b/>
                <w:sz w:val="20"/>
              </w:rPr>
              <w:t>Register</w:t>
            </w:r>
          </w:p>
        </w:tc>
      </w:tr>
      <w:tr w:rsidR="004427F7" w:rsidRPr="004427F7" w:rsidTr="004427F7">
        <w:trPr>
          <w:gridAfter w:val="1"/>
          <w:wAfter w:w="29" w:type="dxa"/>
          <w:trHeight w:val="4785"/>
        </w:trPr>
        <w:tc>
          <w:tcPr>
            <w:tcW w:w="959" w:type="dxa"/>
            <w:shd w:val="clear" w:color="auto" w:fill="auto"/>
          </w:tcPr>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r w:rsidRPr="004427F7">
              <w:rPr>
                <w:rFonts w:ascii="Arial" w:hAnsi="Arial" w:cs="Arial"/>
                <w:sz w:val="16"/>
                <w:szCs w:val="16"/>
              </w:rPr>
              <w:t>H1</w:t>
            </w:r>
          </w:p>
          <w:p w:rsidR="004427F7" w:rsidRPr="004427F7" w:rsidRDefault="004427F7" w:rsidP="004427F7">
            <w:pPr>
              <w:jc w:val="right"/>
              <w:rPr>
                <w:rFonts w:ascii="Arial" w:hAnsi="Arial" w:cs="Arial"/>
                <w:sz w:val="16"/>
                <w:szCs w:val="16"/>
              </w:rPr>
            </w:pPr>
            <w:r w:rsidRPr="004427F7">
              <w:rPr>
                <w:rFonts w:ascii="Arial" w:hAnsi="Arial" w:cs="Arial"/>
                <w:sz w:val="16"/>
                <w:szCs w:val="16"/>
              </w:rPr>
              <w:t>H8</w:t>
            </w:r>
          </w:p>
          <w:p w:rsidR="004427F7" w:rsidRPr="004427F7" w:rsidRDefault="004427F7" w:rsidP="004427F7">
            <w:pPr>
              <w:jc w:val="right"/>
              <w:rPr>
                <w:rFonts w:ascii="Arial" w:hAnsi="Arial" w:cs="Arial"/>
                <w:sz w:val="16"/>
                <w:szCs w:val="16"/>
              </w:rPr>
            </w:pPr>
            <w:r w:rsidRPr="004427F7">
              <w:rPr>
                <w:rFonts w:ascii="Arial" w:hAnsi="Arial" w:cs="Arial"/>
                <w:sz w:val="16"/>
                <w:szCs w:val="16"/>
              </w:rPr>
              <w:t>H9</w:t>
            </w: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r w:rsidRPr="004427F7">
              <w:rPr>
                <w:rFonts w:ascii="Arial" w:hAnsi="Arial" w:cs="Arial"/>
                <w:sz w:val="16"/>
                <w:szCs w:val="16"/>
              </w:rPr>
              <w:t>H4</w:t>
            </w:r>
          </w:p>
          <w:p w:rsidR="004427F7" w:rsidRPr="004427F7" w:rsidRDefault="004427F7" w:rsidP="004427F7">
            <w:pPr>
              <w:jc w:val="right"/>
              <w:rPr>
                <w:rFonts w:ascii="Arial" w:hAnsi="Arial" w:cs="Arial"/>
                <w:sz w:val="16"/>
                <w:szCs w:val="16"/>
              </w:rPr>
            </w:pPr>
            <w:r w:rsidRPr="004427F7">
              <w:rPr>
                <w:rFonts w:ascii="Arial" w:hAnsi="Arial" w:cs="Arial"/>
                <w:sz w:val="16"/>
                <w:szCs w:val="16"/>
              </w:rPr>
              <w:t>H6</w:t>
            </w:r>
          </w:p>
          <w:p w:rsidR="004427F7" w:rsidRPr="004427F7" w:rsidRDefault="004427F7" w:rsidP="004427F7">
            <w:pPr>
              <w:jc w:val="right"/>
              <w:rPr>
                <w:rFonts w:ascii="Arial" w:hAnsi="Arial" w:cs="Arial"/>
                <w:sz w:val="16"/>
                <w:szCs w:val="16"/>
              </w:rPr>
            </w:pPr>
            <w:r w:rsidRPr="004427F7">
              <w:rPr>
                <w:rFonts w:ascii="Arial" w:hAnsi="Arial" w:cs="Arial"/>
                <w:sz w:val="16"/>
                <w:szCs w:val="16"/>
              </w:rPr>
              <w:t>H7</w:t>
            </w:r>
          </w:p>
          <w:p w:rsidR="004427F7" w:rsidRPr="004427F7" w:rsidRDefault="004427F7" w:rsidP="004427F7">
            <w:pPr>
              <w:jc w:val="right"/>
              <w:rPr>
                <w:rFonts w:ascii="Arial" w:hAnsi="Arial" w:cs="Arial"/>
                <w:sz w:val="16"/>
                <w:szCs w:val="16"/>
              </w:rPr>
            </w:pPr>
            <w:r w:rsidRPr="004427F7">
              <w:rPr>
                <w:rFonts w:ascii="Arial" w:hAnsi="Arial" w:cs="Arial"/>
                <w:sz w:val="16"/>
                <w:szCs w:val="16"/>
              </w:rPr>
              <w:t>H8</w:t>
            </w:r>
          </w:p>
          <w:p w:rsidR="004427F7" w:rsidRPr="004427F7" w:rsidRDefault="004427F7" w:rsidP="004427F7">
            <w:pPr>
              <w:jc w:val="right"/>
              <w:rPr>
                <w:rFonts w:ascii="Arial" w:hAnsi="Arial" w:cs="Arial"/>
                <w:sz w:val="16"/>
                <w:szCs w:val="16"/>
              </w:rPr>
            </w:pPr>
            <w:r w:rsidRPr="004427F7">
              <w:rPr>
                <w:rFonts w:ascii="Arial" w:hAnsi="Arial" w:cs="Arial"/>
                <w:sz w:val="16"/>
                <w:szCs w:val="16"/>
              </w:rPr>
              <w:t>H9</w:t>
            </w: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r w:rsidRPr="004427F7">
              <w:rPr>
                <w:rFonts w:ascii="Arial" w:hAnsi="Arial" w:cs="Arial"/>
                <w:sz w:val="16"/>
                <w:szCs w:val="16"/>
              </w:rPr>
              <w:t>H5</w:t>
            </w:r>
          </w:p>
          <w:p w:rsidR="004427F7" w:rsidRPr="004427F7" w:rsidRDefault="004427F7" w:rsidP="004427F7">
            <w:pPr>
              <w:jc w:val="right"/>
              <w:rPr>
                <w:rFonts w:ascii="Arial" w:hAnsi="Arial" w:cs="Arial"/>
                <w:sz w:val="16"/>
                <w:szCs w:val="16"/>
              </w:rPr>
            </w:pPr>
            <w:r w:rsidRPr="004427F7">
              <w:rPr>
                <w:rFonts w:ascii="Arial" w:hAnsi="Arial" w:cs="Arial"/>
                <w:sz w:val="16"/>
                <w:szCs w:val="16"/>
              </w:rPr>
              <w:t>H6</w:t>
            </w:r>
          </w:p>
          <w:p w:rsidR="004427F7" w:rsidRPr="004427F7" w:rsidRDefault="004427F7" w:rsidP="004427F7">
            <w:pPr>
              <w:jc w:val="right"/>
              <w:rPr>
                <w:rFonts w:ascii="Arial" w:hAnsi="Arial" w:cs="Arial"/>
                <w:sz w:val="16"/>
                <w:szCs w:val="16"/>
              </w:rPr>
            </w:pPr>
            <w:r w:rsidRPr="004427F7">
              <w:rPr>
                <w:rFonts w:ascii="Arial" w:hAnsi="Arial" w:cs="Arial"/>
                <w:sz w:val="16"/>
                <w:szCs w:val="16"/>
              </w:rPr>
              <w:t>H7</w:t>
            </w:r>
          </w:p>
          <w:p w:rsidR="004427F7" w:rsidRPr="004427F7" w:rsidRDefault="004427F7" w:rsidP="004427F7">
            <w:pPr>
              <w:jc w:val="right"/>
              <w:rPr>
                <w:rFonts w:ascii="Arial" w:hAnsi="Arial" w:cs="Arial"/>
                <w:sz w:val="16"/>
                <w:szCs w:val="16"/>
              </w:rPr>
            </w:pPr>
            <w:r w:rsidRPr="004427F7">
              <w:rPr>
                <w:rFonts w:ascii="Arial" w:hAnsi="Arial" w:cs="Arial"/>
                <w:sz w:val="16"/>
                <w:szCs w:val="16"/>
              </w:rPr>
              <w:t>H8</w:t>
            </w: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r w:rsidRPr="004427F7">
              <w:rPr>
                <w:rFonts w:ascii="Arial" w:hAnsi="Arial" w:cs="Arial"/>
                <w:sz w:val="16"/>
                <w:szCs w:val="16"/>
              </w:rPr>
              <w:t>H9</w:t>
            </w: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p w:rsidR="004427F7" w:rsidRPr="004427F7" w:rsidRDefault="004427F7" w:rsidP="004427F7">
            <w:pPr>
              <w:jc w:val="right"/>
              <w:rPr>
                <w:rFonts w:ascii="Arial" w:hAnsi="Arial" w:cs="Arial"/>
                <w:sz w:val="16"/>
                <w:szCs w:val="16"/>
              </w:rPr>
            </w:pPr>
          </w:p>
        </w:tc>
        <w:tc>
          <w:tcPr>
            <w:tcW w:w="2214" w:type="dxa"/>
            <w:shd w:val="clear" w:color="auto" w:fill="auto"/>
          </w:tcPr>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iCs/>
                <w:sz w:val="20"/>
                <w:szCs w:val="20"/>
              </w:rPr>
            </w:pPr>
          </w:p>
          <w:p w:rsidR="004427F7" w:rsidRPr="004427F7" w:rsidRDefault="004427F7" w:rsidP="0009131C">
            <w:pPr>
              <w:pStyle w:val="NoSpacing"/>
              <w:ind w:left="67" w:right="-54"/>
              <w:rPr>
                <w:rFonts w:ascii="Arial" w:hAnsi="Arial" w:cs="Arial"/>
                <w:iCs/>
                <w:sz w:val="20"/>
                <w:szCs w:val="20"/>
              </w:rPr>
            </w:pPr>
          </w:p>
          <w:p w:rsidR="004427F7" w:rsidRPr="004427F7" w:rsidRDefault="004427F7" w:rsidP="0009131C">
            <w:pPr>
              <w:pStyle w:val="NoSpacing"/>
              <w:ind w:left="67" w:right="-54"/>
              <w:rPr>
                <w:rFonts w:ascii="Arial" w:hAnsi="Arial" w:cs="Arial"/>
                <w:iCs/>
                <w:sz w:val="20"/>
                <w:szCs w:val="20"/>
              </w:rPr>
            </w:pPr>
          </w:p>
          <w:p w:rsidR="004427F7" w:rsidRPr="004427F7" w:rsidRDefault="004427F7" w:rsidP="004427F7">
            <w:pPr>
              <w:pStyle w:val="NoSpacing"/>
              <w:ind w:left="67" w:right="-54"/>
              <w:jc w:val="center"/>
              <w:rPr>
                <w:rFonts w:ascii="Arial" w:hAnsi="Arial" w:cs="Arial"/>
                <w:iCs/>
                <w:sz w:val="20"/>
                <w:szCs w:val="20"/>
              </w:rPr>
            </w:pPr>
            <w:r w:rsidRPr="004427F7">
              <w:rPr>
                <w:rFonts w:ascii="Arial" w:hAnsi="Arial" w:cs="Arial"/>
                <w:iCs/>
                <w:sz w:val="20"/>
                <w:szCs w:val="20"/>
              </w:rPr>
              <w:t>ONE of the following areas of ethical teaching in Christianity:</w:t>
            </w:r>
          </w:p>
          <w:p w:rsidR="004427F7" w:rsidRPr="004427F7" w:rsidRDefault="004427F7" w:rsidP="004427F7">
            <w:pPr>
              <w:pStyle w:val="NoSpacing"/>
              <w:numPr>
                <w:ilvl w:val="0"/>
                <w:numId w:val="33"/>
              </w:numPr>
              <w:ind w:right="-54"/>
              <w:rPr>
                <w:rFonts w:ascii="Arial" w:hAnsi="Arial" w:cs="Arial"/>
                <w:iCs/>
                <w:sz w:val="20"/>
                <w:szCs w:val="20"/>
              </w:rPr>
            </w:pPr>
            <w:r w:rsidRPr="004427F7">
              <w:rPr>
                <w:rFonts w:ascii="Arial" w:hAnsi="Arial" w:cs="Arial"/>
                <w:iCs/>
                <w:sz w:val="20"/>
                <w:szCs w:val="20"/>
              </w:rPr>
              <w:t>bioethics</w:t>
            </w:r>
          </w:p>
          <w:p w:rsidR="004427F7" w:rsidRPr="004427F7" w:rsidRDefault="004427F7" w:rsidP="004427F7">
            <w:pPr>
              <w:pStyle w:val="NoSpacing"/>
              <w:numPr>
                <w:ilvl w:val="0"/>
                <w:numId w:val="33"/>
              </w:numPr>
              <w:ind w:right="-54"/>
              <w:rPr>
                <w:rFonts w:ascii="Arial" w:hAnsi="Arial" w:cs="Arial"/>
                <w:iCs/>
                <w:sz w:val="20"/>
                <w:szCs w:val="20"/>
              </w:rPr>
            </w:pPr>
            <w:r w:rsidRPr="004427F7">
              <w:rPr>
                <w:rFonts w:ascii="Arial" w:hAnsi="Arial" w:cs="Arial"/>
                <w:iCs/>
                <w:sz w:val="20"/>
                <w:szCs w:val="20"/>
              </w:rPr>
              <w:t>environmental ethics</w:t>
            </w:r>
          </w:p>
          <w:p w:rsidR="004427F7" w:rsidRPr="004427F7" w:rsidRDefault="004427F7" w:rsidP="004427F7">
            <w:pPr>
              <w:pStyle w:val="NoSpacing"/>
              <w:numPr>
                <w:ilvl w:val="0"/>
                <w:numId w:val="33"/>
              </w:numPr>
              <w:ind w:right="-54"/>
              <w:rPr>
                <w:rFonts w:ascii="Arial" w:hAnsi="Arial" w:cs="Arial"/>
                <w:iCs/>
                <w:sz w:val="20"/>
                <w:szCs w:val="20"/>
              </w:rPr>
            </w:pPr>
            <w:r w:rsidRPr="004427F7">
              <w:rPr>
                <w:rFonts w:ascii="Arial" w:hAnsi="Arial" w:cs="Arial"/>
                <w:iCs/>
                <w:sz w:val="20"/>
                <w:szCs w:val="20"/>
              </w:rPr>
              <w:t>sexual ethics</w:t>
            </w:r>
          </w:p>
          <w:p w:rsidR="004427F7" w:rsidRPr="004427F7" w:rsidRDefault="004427F7" w:rsidP="0009131C">
            <w:pPr>
              <w:pStyle w:val="NoSpacing"/>
              <w:ind w:left="67" w:right="59"/>
              <w:rPr>
                <w:rFonts w:ascii="Arial" w:hAnsi="Arial" w:cs="Arial"/>
                <w:sz w:val="20"/>
                <w:szCs w:val="20"/>
              </w:rPr>
            </w:pPr>
          </w:p>
          <w:p w:rsidR="004427F7" w:rsidRPr="004427F7" w:rsidRDefault="004427F7" w:rsidP="0009131C">
            <w:pPr>
              <w:pStyle w:val="NoSpacing"/>
              <w:ind w:left="67" w:right="59"/>
              <w:rPr>
                <w:rFonts w:ascii="Arial" w:hAnsi="Arial" w:cs="Arial"/>
                <w:sz w:val="18"/>
                <w:szCs w:val="18"/>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20"/>
                <w:szCs w:val="20"/>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pStyle w:val="NoSpacing"/>
              <w:ind w:left="67" w:right="-54"/>
              <w:rPr>
                <w:rFonts w:ascii="Arial" w:hAnsi="Arial" w:cs="Arial"/>
                <w:sz w:val="16"/>
                <w:szCs w:val="16"/>
              </w:rPr>
            </w:pPr>
          </w:p>
          <w:p w:rsidR="004427F7" w:rsidRPr="004427F7" w:rsidRDefault="004427F7" w:rsidP="0009131C">
            <w:pPr>
              <w:spacing w:before="120"/>
              <w:ind w:left="67" w:right="-54"/>
              <w:rPr>
                <w:rFonts w:ascii="Arial" w:hAnsi="Arial" w:cs="Arial"/>
                <w:color w:val="FF0000"/>
                <w:sz w:val="16"/>
                <w:szCs w:val="16"/>
              </w:rPr>
            </w:pPr>
          </w:p>
        </w:tc>
        <w:tc>
          <w:tcPr>
            <w:tcW w:w="2214" w:type="dxa"/>
            <w:tcBorders>
              <w:top w:val="single" w:sz="4" w:space="0" w:color="auto"/>
              <w:bottom w:val="single" w:sz="4" w:space="0" w:color="auto"/>
            </w:tcBorders>
          </w:tcPr>
          <w:p w:rsidR="004427F7" w:rsidRPr="004427F7" w:rsidRDefault="004427F7" w:rsidP="0009131C">
            <w:pPr>
              <w:rPr>
                <w:rFonts w:ascii="Arial" w:hAnsi="Arial" w:cs="Arial"/>
                <w:sz w:val="16"/>
                <w:szCs w:val="16"/>
              </w:rPr>
            </w:pPr>
          </w:p>
          <w:p w:rsidR="004427F7" w:rsidRPr="004427F7" w:rsidRDefault="004427F7" w:rsidP="0009131C">
            <w:pPr>
              <w:rPr>
                <w:rFonts w:ascii="Arial" w:hAnsi="Arial" w:cs="Arial"/>
                <w:sz w:val="16"/>
                <w:szCs w:val="16"/>
              </w:rPr>
            </w:pPr>
          </w:p>
          <w:p w:rsidR="004427F7" w:rsidRPr="004427F7" w:rsidRDefault="004427F7" w:rsidP="0009131C">
            <w:pPr>
              <w:ind w:right="147"/>
              <w:rPr>
                <w:rFonts w:ascii="Arial" w:hAnsi="Arial" w:cs="Arial"/>
                <w:sz w:val="18"/>
                <w:szCs w:val="18"/>
              </w:rPr>
            </w:pPr>
          </w:p>
          <w:p w:rsidR="004427F7" w:rsidRPr="004427F7" w:rsidRDefault="004427F7" w:rsidP="0009131C">
            <w:pPr>
              <w:ind w:right="147"/>
              <w:rPr>
                <w:rFonts w:ascii="Arial" w:hAnsi="Arial" w:cs="Arial"/>
                <w:sz w:val="18"/>
                <w:szCs w:val="18"/>
              </w:rPr>
            </w:pPr>
          </w:p>
          <w:p w:rsidR="004427F7" w:rsidRPr="004427F7" w:rsidRDefault="004427F7" w:rsidP="0009131C">
            <w:pPr>
              <w:ind w:right="147"/>
              <w:rPr>
                <w:rFonts w:ascii="Arial" w:hAnsi="Arial" w:cs="Arial"/>
                <w:sz w:val="18"/>
                <w:szCs w:val="18"/>
              </w:rPr>
            </w:pPr>
          </w:p>
          <w:p w:rsidR="004427F7" w:rsidRPr="004427F7" w:rsidRDefault="004427F7" w:rsidP="0009131C">
            <w:pPr>
              <w:ind w:right="147"/>
              <w:rPr>
                <w:rFonts w:ascii="Arial" w:hAnsi="Arial" w:cs="Arial"/>
                <w:sz w:val="20"/>
                <w:szCs w:val="20"/>
              </w:rPr>
            </w:pPr>
            <w:r w:rsidRPr="004427F7">
              <w:rPr>
                <w:rFonts w:ascii="Arial" w:hAnsi="Arial" w:cs="Arial"/>
                <w:b/>
                <w:i/>
                <w:sz w:val="20"/>
                <w:szCs w:val="20"/>
              </w:rPr>
              <w:t>describe</w:t>
            </w:r>
            <w:r w:rsidRPr="004427F7">
              <w:rPr>
                <w:rFonts w:ascii="Arial" w:hAnsi="Arial" w:cs="Arial"/>
                <w:b/>
                <w:sz w:val="20"/>
                <w:szCs w:val="20"/>
              </w:rPr>
              <w:t xml:space="preserve"> and </w:t>
            </w:r>
            <w:r w:rsidRPr="004427F7">
              <w:rPr>
                <w:rFonts w:ascii="Arial" w:hAnsi="Arial" w:cs="Arial"/>
                <w:b/>
                <w:i/>
                <w:sz w:val="20"/>
                <w:szCs w:val="20"/>
              </w:rPr>
              <w:t>explain</w:t>
            </w:r>
            <w:r w:rsidRPr="004427F7">
              <w:rPr>
                <w:rFonts w:ascii="Arial" w:hAnsi="Arial" w:cs="Arial"/>
                <w:b/>
                <w:sz w:val="20"/>
                <w:szCs w:val="20"/>
              </w:rPr>
              <w:t xml:space="preserve"> </w:t>
            </w:r>
            <w:r w:rsidRPr="004427F7">
              <w:rPr>
                <w:rFonts w:ascii="Arial" w:hAnsi="Arial" w:cs="Arial"/>
                <w:sz w:val="20"/>
                <w:szCs w:val="20"/>
              </w:rPr>
              <w:t>Christian ethical teachings on bioethics OR environmental issues OR sexual ethics</w:t>
            </w:r>
          </w:p>
          <w:p w:rsidR="004427F7" w:rsidRPr="004427F7" w:rsidRDefault="004427F7" w:rsidP="0009131C">
            <w:pPr>
              <w:ind w:right="147"/>
              <w:rPr>
                <w:rFonts w:ascii="Arial" w:hAnsi="Arial" w:cs="Arial"/>
                <w:b/>
                <w:sz w:val="20"/>
                <w:szCs w:val="20"/>
              </w:rPr>
            </w:pPr>
          </w:p>
          <w:p w:rsidR="004427F7" w:rsidRPr="004427F7" w:rsidRDefault="004427F7" w:rsidP="0009131C">
            <w:pPr>
              <w:ind w:right="147"/>
              <w:rPr>
                <w:rFonts w:ascii="Arial" w:hAnsi="Arial" w:cs="Arial"/>
                <w:sz w:val="18"/>
                <w:szCs w:val="18"/>
              </w:rPr>
            </w:pPr>
          </w:p>
          <w:p w:rsidR="004427F7" w:rsidRPr="004427F7" w:rsidRDefault="004427F7" w:rsidP="0009131C">
            <w:pPr>
              <w:ind w:right="147"/>
              <w:rPr>
                <w:rFonts w:ascii="Arial" w:hAnsi="Arial" w:cs="Arial"/>
                <w:sz w:val="18"/>
                <w:szCs w:val="18"/>
              </w:rPr>
            </w:pPr>
          </w:p>
          <w:p w:rsidR="004427F7" w:rsidRPr="004427F7" w:rsidRDefault="004427F7" w:rsidP="0009131C">
            <w:pPr>
              <w:ind w:right="147"/>
              <w:rPr>
                <w:rFonts w:ascii="Arial" w:hAnsi="Arial" w:cs="Arial"/>
                <w:sz w:val="18"/>
                <w:szCs w:val="18"/>
              </w:rPr>
            </w:pPr>
          </w:p>
          <w:p w:rsidR="004427F7" w:rsidRPr="004427F7" w:rsidRDefault="004427F7" w:rsidP="0009131C">
            <w:pPr>
              <w:ind w:right="147"/>
              <w:rPr>
                <w:rFonts w:ascii="Arial" w:hAnsi="Arial" w:cs="Arial"/>
                <w:sz w:val="18"/>
                <w:szCs w:val="18"/>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autoSpaceDE w:val="0"/>
              <w:autoSpaceDN w:val="0"/>
              <w:adjustRightInd w:val="0"/>
              <w:rPr>
                <w:rFonts w:ascii="Arial" w:hAnsi="Arial" w:cs="Arial"/>
                <w:b/>
                <w:sz w:val="20"/>
                <w:szCs w:val="20"/>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ind w:right="34"/>
              <w:rPr>
                <w:rFonts w:ascii="Arial" w:hAnsi="Arial" w:cs="Arial"/>
                <w:sz w:val="16"/>
                <w:szCs w:val="16"/>
              </w:rPr>
            </w:pPr>
          </w:p>
          <w:p w:rsidR="004427F7" w:rsidRPr="004427F7" w:rsidRDefault="004427F7" w:rsidP="0009131C">
            <w:pPr>
              <w:tabs>
                <w:tab w:val="left" w:pos="5660"/>
              </w:tabs>
              <w:rPr>
                <w:rFonts w:ascii="Arial" w:hAnsi="Arial" w:cs="Arial"/>
                <w:sz w:val="18"/>
                <w:szCs w:val="18"/>
              </w:rPr>
            </w:pPr>
          </w:p>
          <w:p w:rsidR="004427F7" w:rsidRPr="004427F7" w:rsidRDefault="004427F7" w:rsidP="0009131C">
            <w:pPr>
              <w:rPr>
                <w:rFonts w:ascii="Arial" w:hAnsi="Arial" w:cs="Arial"/>
                <w:sz w:val="18"/>
                <w:szCs w:val="18"/>
              </w:rPr>
            </w:pPr>
          </w:p>
          <w:p w:rsidR="004427F7" w:rsidRPr="004427F7" w:rsidRDefault="004427F7" w:rsidP="0009131C">
            <w:pPr>
              <w:rPr>
                <w:rFonts w:ascii="Arial" w:hAnsi="Arial" w:cs="Arial"/>
                <w:sz w:val="18"/>
                <w:szCs w:val="18"/>
              </w:rPr>
            </w:pPr>
          </w:p>
          <w:p w:rsidR="004427F7" w:rsidRPr="004427F7" w:rsidRDefault="004427F7" w:rsidP="0009131C">
            <w:pPr>
              <w:rPr>
                <w:rFonts w:ascii="Arial" w:hAnsi="Arial" w:cs="Arial"/>
                <w:sz w:val="16"/>
                <w:szCs w:val="16"/>
              </w:rPr>
            </w:pPr>
          </w:p>
          <w:p w:rsidR="004427F7" w:rsidRPr="004427F7" w:rsidRDefault="004427F7" w:rsidP="0009131C">
            <w:pPr>
              <w:rPr>
                <w:rFonts w:ascii="Arial" w:hAnsi="Arial" w:cs="Arial"/>
                <w:color w:val="FF0000"/>
                <w:sz w:val="16"/>
                <w:szCs w:val="16"/>
              </w:rPr>
            </w:pPr>
          </w:p>
        </w:tc>
        <w:tc>
          <w:tcPr>
            <w:tcW w:w="5528" w:type="dxa"/>
            <w:tcBorders>
              <w:top w:val="single" w:sz="4" w:space="0" w:color="auto"/>
              <w:bottom w:val="single" w:sz="4" w:space="0" w:color="auto"/>
            </w:tcBorders>
          </w:tcPr>
          <w:p w:rsidR="004427F7" w:rsidRPr="004427F7" w:rsidRDefault="004427F7" w:rsidP="0009131C">
            <w:pPr>
              <w:rPr>
                <w:rFonts w:ascii="Arial" w:hAnsi="Arial" w:cs="Arial"/>
                <w:b/>
                <w:bCs/>
                <w:color w:val="7030A0"/>
                <w:sz w:val="20"/>
                <w:szCs w:val="20"/>
              </w:rPr>
            </w:pPr>
            <w:r w:rsidRPr="004427F7">
              <w:rPr>
                <w:rFonts w:ascii="Arial" w:hAnsi="Arial" w:cs="Arial"/>
                <w:b/>
                <w:bCs/>
                <w:color w:val="7030A0"/>
                <w:sz w:val="20"/>
                <w:szCs w:val="20"/>
              </w:rPr>
              <w:lastRenderedPageBreak/>
              <w:t>ETHICS: ENVIRONMENTAL ETHICS</w:t>
            </w:r>
          </w:p>
          <w:p w:rsidR="004427F7" w:rsidRPr="004427F7" w:rsidRDefault="004427F7" w:rsidP="0009131C">
            <w:pPr>
              <w:rPr>
                <w:rFonts w:ascii="Arial" w:hAnsi="Arial" w:cs="Arial"/>
                <w:b/>
                <w:color w:val="7030A0"/>
                <w:sz w:val="20"/>
                <w:u w:val="single"/>
              </w:rPr>
            </w:pPr>
          </w:p>
          <w:p w:rsidR="004427F7" w:rsidRPr="004427F7" w:rsidRDefault="004427F7" w:rsidP="0009131C">
            <w:pPr>
              <w:rPr>
                <w:rFonts w:ascii="Arial" w:hAnsi="Arial" w:cs="Arial"/>
                <w:color w:val="7030A0"/>
                <w:sz w:val="20"/>
              </w:rPr>
            </w:pPr>
          </w:p>
          <w:p w:rsidR="004427F7" w:rsidRPr="004427F7" w:rsidRDefault="004427F7" w:rsidP="0009131C">
            <w:pPr>
              <w:rPr>
                <w:rFonts w:ascii="Arial" w:hAnsi="Arial" w:cs="Arial"/>
                <w:b/>
                <w:color w:val="7030A0"/>
                <w:sz w:val="20"/>
              </w:rPr>
            </w:pPr>
            <w:r w:rsidRPr="004427F7">
              <w:rPr>
                <w:rFonts w:ascii="Arial" w:hAnsi="Arial" w:cs="Arial"/>
                <w:b/>
                <w:color w:val="7030A0"/>
                <w:sz w:val="20"/>
              </w:rPr>
              <w:t>1: Introduction</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BOARDWORK: Ss to complete the questions on their awareness of current environmental issues. Ss share their responses with the class.</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 xml:space="preserve">HO: As a class read through the </w:t>
            </w:r>
            <w:r w:rsidRPr="004427F7">
              <w:rPr>
                <w:rFonts w:ascii="Arial" w:hAnsi="Arial" w:cs="Arial"/>
                <w:b/>
                <w:sz w:val="20"/>
              </w:rPr>
              <w:t>HO</w:t>
            </w:r>
            <w:r w:rsidRPr="004427F7">
              <w:rPr>
                <w:rFonts w:ascii="Arial" w:hAnsi="Arial" w:cs="Arial"/>
                <w:sz w:val="20"/>
              </w:rPr>
              <w:t>: Syllabus.</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Ss suggest what they believe the Christian response would/should be</w:t>
            </w:r>
          </w:p>
          <w:p w:rsidR="004427F7" w:rsidRPr="004427F7" w:rsidRDefault="004427F7" w:rsidP="0009131C">
            <w:pPr>
              <w:rPr>
                <w:rFonts w:ascii="Arial" w:hAnsi="Arial" w:cs="Arial"/>
                <w:color w:val="7030A0"/>
                <w:sz w:val="20"/>
              </w:rPr>
            </w:pPr>
          </w:p>
          <w:p w:rsidR="004427F7" w:rsidRPr="004427F7" w:rsidRDefault="004427F7" w:rsidP="0009131C">
            <w:pPr>
              <w:rPr>
                <w:rFonts w:ascii="Arial" w:hAnsi="Arial" w:cs="Arial"/>
                <w:b/>
                <w:color w:val="7030A0"/>
                <w:sz w:val="20"/>
              </w:rPr>
            </w:pPr>
          </w:p>
          <w:p w:rsidR="004427F7" w:rsidRPr="004427F7" w:rsidRDefault="004427F7" w:rsidP="0009131C">
            <w:pPr>
              <w:rPr>
                <w:rFonts w:ascii="Arial" w:hAnsi="Arial" w:cs="Arial"/>
                <w:b/>
                <w:color w:val="7030A0"/>
                <w:sz w:val="20"/>
              </w:rPr>
            </w:pPr>
            <w:r w:rsidRPr="004427F7">
              <w:rPr>
                <w:rFonts w:ascii="Arial" w:hAnsi="Arial" w:cs="Arial"/>
                <w:b/>
                <w:color w:val="7030A0"/>
                <w:sz w:val="20"/>
              </w:rPr>
              <w:t>2: Biblical Basis of Christian Environmental Ethics</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POWERPOINT: Using the PPP: Christian Environmental Ethics Ss take notes.</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Ss review and make note of biblical references to environment</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Review and make note of other important sources of teaching eg Papal statements, influential Saints eg Francis etc</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Note taking on the six key principles that underlie Christian beliefs about ecology and the environment</w:t>
            </w:r>
          </w:p>
          <w:p w:rsidR="004427F7" w:rsidRPr="004427F7" w:rsidRDefault="004427F7" w:rsidP="0009131C">
            <w:pPr>
              <w:ind w:left="360"/>
              <w:rPr>
                <w:rFonts w:ascii="Arial" w:hAnsi="Arial" w:cs="Arial"/>
                <w:sz w:val="20"/>
              </w:rPr>
            </w:pPr>
          </w:p>
          <w:p w:rsidR="004427F7" w:rsidRPr="004427F7" w:rsidRDefault="004427F7" w:rsidP="0009131C">
            <w:pPr>
              <w:rPr>
                <w:rFonts w:ascii="Arial" w:hAnsi="Arial" w:cs="Arial"/>
                <w:sz w:val="20"/>
              </w:rPr>
            </w:pPr>
          </w:p>
          <w:p w:rsidR="004427F7" w:rsidRPr="004427F7" w:rsidRDefault="004427F7" w:rsidP="0009131C">
            <w:pPr>
              <w:rPr>
                <w:rFonts w:ascii="Arial" w:hAnsi="Arial" w:cs="Arial"/>
                <w:b/>
                <w:color w:val="7030A0"/>
                <w:sz w:val="20"/>
              </w:rPr>
            </w:pPr>
            <w:r w:rsidRPr="004427F7">
              <w:rPr>
                <w:rFonts w:ascii="Arial" w:hAnsi="Arial" w:cs="Arial"/>
                <w:b/>
                <w:color w:val="7030A0"/>
                <w:sz w:val="20"/>
              </w:rPr>
              <w:t>3: Focus study of current environmental issue(s) eg climate change, deforestation, pollution etc</w:t>
            </w:r>
          </w:p>
          <w:p w:rsidR="004427F7" w:rsidRPr="004427F7" w:rsidRDefault="004427F7" w:rsidP="004427F7">
            <w:pPr>
              <w:pStyle w:val="ListParagraph"/>
              <w:numPr>
                <w:ilvl w:val="0"/>
                <w:numId w:val="41"/>
              </w:numPr>
              <w:tabs>
                <w:tab w:val="clear" w:pos="1035"/>
              </w:tabs>
              <w:ind w:left="629"/>
              <w:contextualSpacing/>
              <w:rPr>
                <w:rFonts w:ascii="Arial" w:hAnsi="Arial" w:cs="Arial"/>
                <w:sz w:val="20"/>
              </w:rPr>
            </w:pPr>
            <w:r w:rsidRPr="004427F7">
              <w:rPr>
                <w:rFonts w:ascii="Arial" w:hAnsi="Arial" w:cs="Arial"/>
                <w:sz w:val="20"/>
              </w:rPr>
              <w:t>Students research these areas to gain understanding and contemporary examples.</w:t>
            </w:r>
          </w:p>
          <w:p w:rsidR="004427F7" w:rsidRPr="004427F7" w:rsidRDefault="004427F7" w:rsidP="004427F7">
            <w:pPr>
              <w:pStyle w:val="ListParagraph"/>
              <w:numPr>
                <w:ilvl w:val="0"/>
                <w:numId w:val="41"/>
              </w:numPr>
              <w:tabs>
                <w:tab w:val="clear" w:pos="1035"/>
              </w:tabs>
              <w:ind w:left="629"/>
              <w:contextualSpacing/>
              <w:rPr>
                <w:rFonts w:ascii="Arial" w:hAnsi="Arial" w:cs="Arial"/>
                <w:sz w:val="20"/>
              </w:rPr>
            </w:pPr>
            <w:r w:rsidRPr="004427F7">
              <w:rPr>
                <w:rFonts w:ascii="Arial" w:hAnsi="Arial" w:cs="Arial"/>
                <w:sz w:val="20"/>
              </w:rPr>
              <w:t>Students include Kiribati and the Pacific Island Communities</w:t>
            </w:r>
          </w:p>
          <w:p w:rsidR="004427F7" w:rsidRPr="004427F7" w:rsidRDefault="004427F7" w:rsidP="0009131C">
            <w:pPr>
              <w:pStyle w:val="ListParagraph"/>
              <w:ind w:left="1035"/>
              <w:rPr>
                <w:rFonts w:ascii="Arial" w:hAnsi="Arial" w:cs="Arial"/>
                <w:b/>
                <w:color w:val="7030A0"/>
                <w:sz w:val="20"/>
              </w:rPr>
            </w:pPr>
          </w:p>
          <w:p w:rsidR="004427F7" w:rsidRPr="004427F7" w:rsidRDefault="004427F7" w:rsidP="0009131C">
            <w:pPr>
              <w:rPr>
                <w:rFonts w:ascii="Arial" w:hAnsi="Arial" w:cs="Arial"/>
                <w:b/>
                <w:color w:val="7030A0"/>
                <w:sz w:val="20"/>
              </w:rPr>
            </w:pPr>
          </w:p>
          <w:p w:rsidR="004427F7" w:rsidRPr="004427F7" w:rsidRDefault="004427F7" w:rsidP="0009131C">
            <w:pPr>
              <w:rPr>
                <w:rFonts w:ascii="Arial" w:hAnsi="Arial" w:cs="Arial"/>
                <w:sz w:val="20"/>
              </w:rPr>
            </w:pP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color w:val="7030A0"/>
                <w:sz w:val="20"/>
              </w:rPr>
            </w:pPr>
          </w:p>
          <w:p w:rsidR="004427F7" w:rsidRPr="004427F7" w:rsidRDefault="004427F7" w:rsidP="0009131C">
            <w:pPr>
              <w:rPr>
                <w:rFonts w:ascii="Arial" w:hAnsi="Arial" w:cs="Arial"/>
                <w:b/>
                <w:color w:val="7030A0"/>
                <w:sz w:val="20"/>
              </w:rPr>
            </w:pPr>
            <w:r w:rsidRPr="004427F7">
              <w:rPr>
                <w:rFonts w:ascii="Arial" w:hAnsi="Arial" w:cs="Arial"/>
                <w:b/>
                <w:color w:val="7030A0"/>
                <w:sz w:val="20"/>
              </w:rPr>
              <w:t>4-5: Christian response to these issues and application of Christian ethical teaching</w:t>
            </w:r>
          </w:p>
          <w:p w:rsidR="004427F7" w:rsidRPr="004427F7" w:rsidRDefault="004427F7" w:rsidP="004427F7">
            <w:pPr>
              <w:pStyle w:val="ListParagraph"/>
              <w:numPr>
                <w:ilvl w:val="0"/>
                <w:numId w:val="42"/>
              </w:numPr>
              <w:tabs>
                <w:tab w:val="clear" w:pos="1035"/>
                <w:tab w:val="num" w:pos="204"/>
                <w:tab w:val="num" w:pos="488"/>
                <w:tab w:val="num" w:pos="629"/>
              </w:tabs>
              <w:ind w:left="488" w:hanging="128"/>
              <w:contextualSpacing/>
              <w:rPr>
                <w:rFonts w:ascii="Arial" w:hAnsi="Arial" w:cs="Arial"/>
                <w:sz w:val="20"/>
              </w:rPr>
            </w:pPr>
            <w:r w:rsidRPr="004427F7">
              <w:rPr>
                <w:rFonts w:ascii="Arial" w:hAnsi="Arial" w:cs="Arial"/>
                <w:sz w:val="20"/>
              </w:rPr>
              <w:t xml:space="preserve">Pacific Partners Calling and the Australian Council of Bishops </w:t>
            </w:r>
          </w:p>
          <w:p w:rsidR="004427F7" w:rsidRPr="004427F7" w:rsidRDefault="004427F7" w:rsidP="004427F7">
            <w:pPr>
              <w:pStyle w:val="ListParagraph"/>
              <w:numPr>
                <w:ilvl w:val="0"/>
                <w:numId w:val="42"/>
              </w:numPr>
              <w:tabs>
                <w:tab w:val="clear" w:pos="1035"/>
                <w:tab w:val="num" w:pos="204"/>
                <w:tab w:val="num" w:pos="488"/>
                <w:tab w:val="num" w:pos="629"/>
              </w:tabs>
              <w:ind w:left="488" w:hanging="128"/>
              <w:contextualSpacing/>
              <w:rPr>
                <w:rFonts w:ascii="Arial" w:hAnsi="Arial" w:cs="Arial"/>
                <w:sz w:val="20"/>
              </w:rPr>
            </w:pPr>
            <w:r w:rsidRPr="004427F7">
              <w:rPr>
                <w:rFonts w:ascii="Arial" w:hAnsi="Arial" w:cs="Arial"/>
                <w:sz w:val="20"/>
              </w:rPr>
              <w:t>Research examples of grass roots action to show how the ethical teaching can instruct the everyday lives of believers.</w:t>
            </w: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color w:val="7030A0"/>
                <w:sz w:val="20"/>
              </w:rPr>
            </w:pPr>
            <w:r w:rsidRPr="004427F7">
              <w:rPr>
                <w:rFonts w:ascii="Arial" w:hAnsi="Arial" w:cs="Arial"/>
                <w:b/>
                <w:color w:val="7030A0"/>
                <w:sz w:val="20"/>
              </w:rPr>
              <w:t>6: Bringing it all together</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TR/SB: Using research, the T and class go through the results of the research.</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MINDMAP/GROUPWORK: As a class, complete a mindmap of the topic.</w:t>
            </w:r>
          </w:p>
          <w:p w:rsidR="004427F7" w:rsidRPr="004427F7" w:rsidRDefault="004427F7" w:rsidP="004427F7">
            <w:pPr>
              <w:numPr>
                <w:ilvl w:val="0"/>
                <w:numId w:val="32"/>
              </w:numPr>
              <w:tabs>
                <w:tab w:val="clear" w:pos="1035"/>
                <w:tab w:val="num" w:pos="204"/>
              </w:tabs>
              <w:ind w:left="204" w:hanging="204"/>
              <w:jc w:val="both"/>
              <w:rPr>
                <w:rFonts w:ascii="Arial" w:hAnsi="Arial" w:cs="Arial"/>
                <w:sz w:val="20"/>
              </w:rPr>
            </w:pPr>
            <w:r w:rsidRPr="004427F7">
              <w:rPr>
                <w:rFonts w:ascii="Arial" w:hAnsi="Arial" w:cs="Arial"/>
                <w:sz w:val="20"/>
              </w:rPr>
              <w:t>EXERCISE: As a class, deconstruct a sample question and prepare a response.</w:t>
            </w: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sz w:val="20"/>
              </w:rPr>
            </w:pPr>
          </w:p>
          <w:p w:rsidR="004427F7" w:rsidRPr="004427F7" w:rsidRDefault="004427F7" w:rsidP="0009131C">
            <w:pPr>
              <w:rPr>
                <w:rFonts w:ascii="Arial" w:hAnsi="Arial" w:cs="Arial"/>
                <w:b/>
                <w:color w:val="7030A0"/>
                <w:sz w:val="20"/>
              </w:rPr>
            </w:pPr>
            <w:r w:rsidRPr="004427F7">
              <w:rPr>
                <w:rFonts w:ascii="Arial" w:hAnsi="Arial" w:cs="Arial"/>
                <w:b/>
                <w:color w:val="7030A0"/>
                <w:sz w:val="20"/>
              </w:rPr>
              <w:t>7: Practice Question</w:t>
            </w:r>
          </w:p>
          <w:p w:rsidR="004427F7" w:rsidRPr="004427F7" w:rsidRDefault="004427F7" w:rsidP="004427F7">
            <w:pPr>
              <w:numPr>
                <w:ilvl w:val="0"/>
                <w:numId w:val="32"/>
              </w:numPr>
              <w:tabs>
                <w:tab w:val="num" w:pos="204"/>
              </w:tabs>
              <w:ind w:hanging="973"/>
              <w:jc w:val="both"/>
              <w:rPr>
                <w:rFonts w:ascii="Arial" w:hAnsi="Arial" w:cs="Arial"/>
                <w:sz w:val="20"/>
              </w:rPr>
            </w:pPr>
            <w:r w:rsidRPr="004427F7">
              <w:rPr>
                <w:rFonts w:ascii="Arial" w:hAnsi="Arial" w:cs="Arial"/>
                <w:sz w:val="20"/>
              </w:rPr>
              <w:t>Ss complete a practice question under exam conditions.</w:t>
            </w:r>
          </w:p>
          <w:p w:rsidR="004427F7" w:rsidRPr="004427F7" w:rsidRDefault="004427F7" w:rsidP="0009131C">
            <w:pPr>
              <w:tabs>
                <w:tab w:val="num" w:pos="204"/>
              </w:tabs>
              <w:ind w:hanging="973"/>
              <w:rPr>
                <w:rFonts w:ascii="Arial" w:hAnsi="Arial" w:cs="Arial"/>
                <w:sz w:val="20"/>
              </w:rPr>
            </w:pPr>
          </w:p>
          <w:p w:rsidR="004427F7" w:rsidRPr="004427F7" w:rsidRDefault="004427F7" w:rsidP="0009131C">
            <w:pPr>
              <w:ind w:left="34" w:hanging="34"/>
              <w:rPr>
                <w:rFonts w:ascii="Arial" w:hAnsi="Arial" w:cs="Arial"/>
                <w:sz w:val="20"/>
                <w:szCs w:val="20"/>
              </w:rPr>
            </w:pPr>
          </w:p>
        </w:tc>
        <w:tc>
          <w:tcPr>
            <w:tcW w:w="2155" w:type="dxa"/>
            <w:tcBorders>
              <w:top w:val="nil"/>
              <w:bottom w:val="single" w:sz="4" w:space="0" w:color="auto"/>
            </w:tcBorders>
          </w:tcPr>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r w:rsidRPr="004427F7">
              <w:rPr>
                <w:rFonts w:ascii="Arial" w:hAnsi="Arial" w:cs="Arial"/>
                <w:b w:val="0"/>
                <w:sz w:val="20"/>
              </w:rPr>
              <w:t>(GT/SN) – Ss will contribute according to their own ability</w:t>
            </w: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r w:rsidRPr="004427F7">
              <w:rPr>
                <w:rFonts w:ascii="Arial" w:hAnsi="Arial" w:cs="Arial"/>
                <w:b w:val="0"/>
                <w:sz w:val="20"/>
              </w:rPr>
              <w:t>(SN) – Ss are given a copy of the PPT and highlight and make extra notes where appropriate</w:t>
            </w: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r w:rsidRPr="004427F7">
              <w:rPr>
                <w:rFonts w:ascii="Arial" w:hAnsi="Arial" w:cs="Arial"/>
                <w:b w:val="0"/>
                <w:sz w:val="20"/>
              </w:rPr>
              <w:t>(SN) – Ss are given a copy of the PPT and highlight and make extra notes where appropriate</w:t>
            </w: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r w:rsidRPr="004427F7">
              <w:rPr>
                <w:rFonts w:ascii="Arial" w:hAnsi="Arial" w:cs="Arial"/>
                <w:b w:val="0"/>
                <w:sz w:val="20"/>
              </w:rPr>
              <w:t>(SN) – Ss research worksheet is adapted and specific sites are given</w:t>
            </w: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r w:rsidRPr="004427F7">
              <w:rPr>
                <w:rFonts w:ascii="Arial" w:hAnsi="Arial" w:cs="Arial"/>
                <w:b w:val="0"/>
                <w:sz w:val="20"/>
              </w:rPr>
              <w:lastRenderedPageBreak/>
              <w:t>(GT/SN) – Ss will contribute according to their own ability</w:t>
            </w: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b w:val="0"/>
                <w:sz w:val="20"/>
              </w:rPr>
            </w:pPr>
            <w:r w:rsidRPr="004427F7">
              <w:rPr>
                <w:rFonts w:ascii="Arial" w:hAnsi="Arial" w:cs="Arial"/>
                <w:b w:val="0"/>
                <w:sz w:val="20"/>
              </w:rPr>
              <w:t>(SN) – Ss complete their writing task with a scaffold</w:t>
            </w:r>
          </w:p>
          <w:p w:rsidR="004427F7" w:rsidRPr="004427F7" w:rsidRDefault="004427F7" w:rsidP="0009131C">
            <w:pPr>
              <w:pStyle w:val="LEVELC"/>
              <w:rPr>
                <w:rFonts w:ascii="Arial" w:hAnsi="Arial" w:cs="Arial"/>
                <w:b w:val="0"/>
                <w:sz w:val="20"/>
              </w:rPr>
            </w:pPr>
          </w:p>
          <w:p w:rsidR="004427F7" w:rsidRPr="004427F7" w:rsidRDefault="004427F7" w:rsidP="0009131C">
            <w:pPr>
              <w:pStyle w:val="LEVELC"/>
              <w:rPr>
                <w:rFonts w:ascii="Arial" w:hAnsi="Arial" w:cs="Arial"/>
                <w:sz w:val="20"/>
              </w:rPr>
            </w:pPr>
          </w:p>
        </w:tc>
        <w:tc>
          <w:tcPr>
            <w:tcW w:w="1247" w:type="dxa"/>
            <w:shd w:val="clear" w:color="auto" w:fill="auto"/>
          </w:tcPr>
          <w:p w:rsidR="004427F7" w:rsidRPr="004427F7" w:rsidRDefault="004427F7" w:rsidP="0009131C">
            <w:pPr>
              <w:pStyle w:val="bullet"/>
              <w:rPr>
                <w:rFonts w:ascii="Arial" w:hAnsi="Arial" w:cs="Arial"/>
                <w:sz w:val="20"/>
              </w:rPr>
            </w:pPr>
          </w:p>
        </w:tc>
        <w:tc>
          <w:tcPr>
            <w:tcW w:w="992" w:type="dxa"/>
            <w:gridSpan w:val="2"/>
            <w:shd w:val="clear" w:color="auto" w:fill="auto"/>
          </w:tcPr>
          <w:p w:rsidR="004427F7" w:rsidRPr="004427F7" w:rsidRDefault="004427F7" w:rsidP="0009131C">
            <w:pPr>
              <w:pStyle w:val="bullet"/>
              <w:rPr>
                <w:rFonts w:ascii="Arial" w:hAnsi="Arial" w:cs="Arial"/>
                <w:sz w:val="20"/>
              </w:rPr>
            </w:pPr>
          </w:p>
        </w:tc>
      </w:tr>
    </w:tbl>
    <w:p w:rsidR="004427F7" w:rsidRPr="004427F7" w:rsidRDefault="004427F7">
      <w:pPr>
        <w:rPr>
          <w:rFonts w:ascii="Arial" w:hAnsi="Arial" w:cs="Arial"/>
          <w:sz w:val="22"/>
          <w:szCs w:val="22"/>
        </w:rPr>
      </w:pPr>
    </w:p>
    <w:sectPr w:rsidR="004427F7" w:rsidRPr="004427F7" w:rsidSect="003450F7">
      <w:pgSz w:w="15840" w:h="12240" w:orient="landscape"/>
      <w:pgMar w:top="900" w:right="1077" w:bottom="900" w:left="53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A1B" w:rsidRDefault="00815A1B">
      <w:r>
        <w:separator/>
      </w:r>
    </w:p>
  </w:endnote>
  <w:endnote w:type="continuationSeparator" w:id="0">
    <w:p w:rsidR="00815A1B" w:rsidRDefault="00815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venir Lt BT">
    <w:panose1 w:val="00000000000000000000"/>
    <w:charset w:val="00"/>
    <w:family w:val="roman"/>
    <w:notTrueType/>
    <w:pitch w:val="default"/>
  </w:font>
  <w:font w:name="TimesNewRomanPS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A1B" w:rsidRDefault="00815A1B">
      <w:r>
        <w:separator/>
      </w:r>
    </w:p>
  </w:footnote>
  <w:footnote w:type="continuationSeparator" w:id="0">
    <w:p w:rsidR="00815A1B" w:rsidRDefault="00815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10A6E"/>
    <w:multiLevelType w:val="hybridMultilevel"/>
    <w:tmpl w:val="55C61B88"/>
    <w:lvl w:ilvl="0" w:tplc="A5842E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57928"/>
    <w:multiLevelType w:val="hybridMultilevel"/>
    <w:tmpl w:val="6B366B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24D68"/>
    <w:multiLevelType w:val="hybridMultilevel"/>
    <w:tmpl w:val="9FC23CA0"/>
    <w:lvl w:ilvl="0" w:tplc="A5842E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C63FB"/>
    <w:multiLevelType w:val="hybridMultilevel"/>
    <w:tmpl w:val="B968842C"/>
    <w:lvl w:ilvl="0" w:tplc="04090001">
      <w:start w:val="1"/>
      <w:numFmt w:val="bullet"/>
      <w:lvlText w:val=""/>
      <w:lvlJc w:val="left"/>
      <w:pPr>
        <w:tabs>
          <w:tab w:val="num" w:pos="1035"/>
        </w:tabs>
        <w:ind w:left="1035" w:hanging="67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A7F6057"/>
    <w:multiLevelType w:val="hybridMultilevel"/>
    <w:tmpl w:val="3B8E48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A059EE"/>
    <w:multiLevelType w:val="hybridMultilevel"/>
    <w:tmpl w:val="4FA60B58"/>
    <w:lvl w:ilvl="0" w:tplc="C1E2848C">
      <w:start w:val="27"/>
      <w:numFmt w:val="decimal"/>
      <w:lvlText w:val="%1"/>
      <w:lvlJc w:val="left"/>
      <w:pPr>
        <w:tabs>
          <w:tab w:val="num" w:pos="735"/>
        </w:tabs>
        <w:ind w:left="735" w:hanging="420"/>
      </w:pPr>
      <w:rPr>
        <w:rFonts w:hint="default"/>
        <w:b/>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6" w15:restartNumberingAfterBreak="0">
    <w:nsid w:val="0B9928E1"/>
    <w:multiLevelType w:val="hybridMultilevel"/>
    <w:tmpl w:val="11789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C8461C"/>
    <w:multiLevelType w:val="hybridMultilevel"/>
    <w:tmpl w:val="CEC6FE22"/>
    <w:lvl w:ilvl="0" w:tplc="04090001">
      <w:start w:val="1"/>
      <w:numFmt w:val="bullet"/>
      <w:lvlText w:val=""/>
      <w:lvlJc w:val="left"/>
      <w:pPr>
        <w:tabs>
          <w:tab w:val="num" w:pos="1035"/>
        </w:tabs>
        <w:ind w:left="1035" w:hanging="675"/>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1761FE1"/>
    <w:multiLevelType w:val="hybridMultilevel"/>
    <w:tmpl w:val="E1BEF50A"/>
    <w:lvl w:ilvl="0" w:tplc="04090001">
      <w:start w:val="1"/>
      <w:numFmt w:val="bullet"/>
      <w:lvlText w:val=""/>
      <w:lvlJc w:val="left"/>
      <w:pPr>
        <w:tabs>
          <w:tab w:val="num" w:pos="1260"/>
        </w:tabs>
        <w:ind w:left="1260" w:hanging="810"/>
      </w:pPr>
      <w:rPr>
        <w:rFonts w:ascii="Symbol" w:hAnsi="Symbol" w:hint="default"/>
      </w:rPr>
    </w:lvl>
    <w:lvl w:ilvl="1" w:tplc="21AC4528">
      <w:start w:val="5"/>
      <w:numFmt w:val="lowerLetter"/>
      <w:lvlText w:val="%2."/>
      <w:lvlJc w:val="left"/>
      <w:pPr>
        <w:tabs>
          <w:tab w:val="num" w:pos="1590"/>
        </w:tabs>
        <w:ind w:left="1590" w:hanging="420"/>
      </w:pPr>
      <w:rPr>
        <w:rFonts w:hint="default"/>
        <w:b w:val="0"/>
        <w:i w:val="0"/>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1298786D"/>
    <w:multiLevelType w:val="hybridMultilevel"/>
    <w:tmpl w:val="7BD2A3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52D2012"/>
    <w:multiLevelType w:val="hybridMultilevel"/>
    <w:tmpl w:val="36CC9A38"/>
    <w:lvl w:ilvl="0" w:tplc="E2D48164">
      <w:start w:val="14"/>
      <w:numFmt w:val="bullet"/>
      <w:lvlText w:val=""/>
      <w:lvlJc w:val="left"/>
      <w:pPr>
        <w:tabs>
          <w:tab w:val="num" w:pos="113"/>
        </w:tabs>
        <w:ind w:left="170" w:hanging="170"/>
      </w:pPr>
      <w:rPr>
        <w:rFonts w:ascii="Wingdings" w:hAnsi="Wingdings" w:cs="Souvenir Lt BT"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B60C0C"/>
    <w:multiLevelType w:val="hybridMultilevel"/>
    <w:tmpl w:val="B39E6BFC"/>
    <w:lvl w:ilvl="0" w:tplc="A3A80AFE">
      <w:start w:val="47"/>
      <w:numFmt w:val="decimal"/>
      <w:lvlText w:val="%1"/>
      <w:lvlJc w:val="left"/>
      <w:pPr>
        <w:tabs>
          <w:tab w:val="num" w:pos="735"/>
        </w:tabs>
        <w:ind w:left="735" w:hanging="420"/>
      </w:pPr>
      <w:rPr>
        <w:rFonts w:hint="default"/>
        <w:b/>
      </w:rPr>
    </w:lvl>
    <w:lvl w:ilvl="1" w:tplc="819A727C">
      <w:start w:val="3"/>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961A5E"/>
    <w:multiLevelType w:val="hybridMultilevel"/>
    <w:tmpl w:val="849259CE"/>
    <w:lvl w:ilvl="0" w:tplc="FFFFFFFF">
      <w:start w:val="1"/>
      <w:numFmt w:val="bullet"/>
      <w:pStyle w:val="tabledashbullet10pt"/>
      <w:lvlText w:val="–"/>
      <w:lvlJc w:val="left"/>
      <w:pPr>
        <w:tabs>
          <w:tab w:val="num" w:pos="587"/>
        </w:tabs>
        <w:ind w:left="454" w:hanging="227"/>
      </w:pPr>
      <w:rPr>
        <w:rFonts w:ascii="Times New Roman" w:hAnsi="Times New Roman" w:hint="default"/>
        <w:b w:val="0"/>
        <w:i w:val="0"/>
        <w:caps w:val="0"/>
        <w:strike w:val="0"/>
        <w:dstrike w:val="0"/>
        <w:vanish w:val="0"/>
        <w:color w:val="000000"/>
        <w:vertAlign w:val="baseline"/>
      </w:rPr>
    </w:lvl>
    <w:lvl w:ilvl="1" w:tplc="FFFFFFFF" w:tentative="1">
      <w:start w:val="1"/>
      <w:numFmt w:val="bullet"/>
      <w:lvlText w:val="o"/>
      <w:lvlJc w:val="left"/>
      <w:pPr>
        <w:tabs>
          <w:tab w:val="num" w:pos="1894"/>
        </w:tabs>
        <w:ind w:left="1894" w:hanging="360"/>
      </w:pPr>
      <w:rPr>
        <w:rFonts w:ascii="Courier New" w:hAnsi="Courier New" w:hint="default"/>
      </w:rPr>
    </w:lvl>
    <w:lvl w:ilvl="2" w:tplc="FFFFFFFF" w:tentative="1">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13" w15:restartNumberingAfterBreak="0">
    <w:nsid w:val="1AAA2DFF"/>
    <w:multiLevelType w:val="hybridMultilevel"/>
    <w:tmpl w:val="92846260"/>
    <w:lvl w:ilvl="0" w:tplc="04090001">
      <w:start w:val="1"/>
      <w:numFmt w:val="bullet"/>
      <w:lvlText w:val=""/>
      <w:lvlJc w:val="left"/>
      <w:pPr>
        <w:tabs>
          <w:tab w:val="num" w:pos="1035"/>
        </w:tabs>
        <w:ind w:left="1035" w:hanging="675"/>
      </w:pPr>
      <w:rPr>
        <w:rFonts w:ascii="Symbol" w:hAnsi="Symbol" w:hint="default"/>
      </w:rPr>
    </w:lvl>
    <w:lvl w:ilvl="1" w:tplc="A3A80AFE">
      <w:start w:val="47"/>
      <w:numFmt w:val="decimal"/>
      <w:lvlText w:val="%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CAB1177"/>
    <w:multiLevelType w:val="hybridMultilevel"/>
    <w:tmpl w:val="7FEAD972"/>
    <w:lvl w:ilvl="0" w:tplc="E2D48164">
      <w:start w:val="14"/>
      <w:numFmt w:val="bullet"/>
      <w:lvlText w:val=""/>
      <w:lvlJc w:val="left"/>
      <w:pPr>
        <w:tabs>
          <w:tab w:val="num" w:pos="113"/>
        </w:tabs>
        <w:ind w:left="170" w:hanging="170"/>
      </w:pPr>
      <w:rPr>
        <w:rFonts w:ascii="Wingdings" w:hAnsi="Wingdings" w:cs="Souvenir Lt BT"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26258B"/>
    <w:multiLevelType w:val="hybridMultilevel"/>
    <w:tmpl w:val="DE866CD8"/>
    <w:lvl w:ilvl="0" w:tplc="9AC86F50">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4F0D11"/>
    <w:multiLevelType w:val="hybridMultilevel"/>
    <w:tmpl w:val="FDAEA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B77D64"/>
    <w:multiLevelType w:val="hybridMultilevel"/>
    <w:tmpl w:val="DCB80008"/>
    <w:lvl w:ilvl="0" w:tplc="2C7AB4E2">
      <w:start w:val="1"/>
      <w:numFmt w:val="decimal"/>
      <w:lvlText w:val="%1."/>
      <w:lvlJc w:val="left"/>
      <w:pPr>
        <w:tabs>
          <w:tab w:val="num" w:pos="750"/>
        </w:tabs>
        <w:ind w:left="750" w:hanging="39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123D4"/>
    <w:multiLevelType w:val="hybridMultilevel"/>
    <w:tmpl w:val="11426A2C"/>
    <w:lvl w:ilvl="0" w:tplc="4FBC3BA6">
      <w:start w:val="1"/>
      <w:numFmt w:val="lowerLetter"/>
      <w:lvlText w:val="%1."/>
      <w:lvlJc w:val="left"/>
      <w:pPr>
        <w:tabs>
          <w:tab w:val="num" w:pos="1021"/>
        </w:tabs>
        <w:ind w:left="1021" w:hanging="661"/>
      </w:pPr>
      <w:rPr>
        <w:rFonts w:hint="default"/>
      </w:rPr>
    </w:lvl>
    <w:lvl w:ilvl="1" w:tplc="819A727C">
      <w:start w:val="3"/>
      <w:numFmt w:val="decimal"/>
      <w:lvlText w:val="%2."/>
      <w:lvlJc w:val="left"/>
      <w:pPr>
        <w:tabs>
          <w:tab w:val="num" w:pos="1440"/>
        </w:tabs>
        <w:ind w:left="1440" w:hanging="360"/>
      </w:pPr>
      <w:rPr>
        <w:rFonts w:hint="default"/>
        <w:b/>
        <w:i w:val="0"/>
      </w:rPr>
    </w:lvl>
    <w:lvl w:ilvl="2" w:tplc="893A0E7A">
      <w:start w:val="4"/>
      <w:numFmt w:val="bullet"/>
      <w:lvlText w:val="–"/>
      <w:lvlJc w:val="left"/>
      <w:pPr>
        <w:tabs>
          <w:tab w:val="num" w:pos="2340"/>
        </w:tabs>
        <w:ind w:left="2340" w:hanging="360"/>
      </w:pPr>
      <w:rPr>
        <w:rFonts w:ascii="TimesNewRomanPSMT" w:eastAsia="Times New Roman" w:hAnsi="TimesNewRomanPSMT" w:cs="Helvetica"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F536F3"/>
    <w:multiLevelType w:val="hybridMultilevel"/>
    <w:tmpl w:val="8C065546"/>
    <w:lvl w:ilvl="0" w:tplc="B908FCEE">
      <w:start w:val="1"/>
      <w:numFmt w:val="lowerLetter"/>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3260191"/>
    <w:multiLevelType w:val="hybridMultilevel"/>
    <w:tmpl w:val="A9A23DC2"/>
    <w:lvl w:ilvl="0" w:tplc="E2D48164">
      <w:start w:val="14"/>
      <w:numFmt w:val="bullet"/>
      <w:lvlText w:val=""/>
      <w:lvlJc w:val="left"/>
      <w:pPr>
        <w:ind w:left="720" w:hanging="360"/>
      </w:pPr>
      <w:rPr>
        <w:rFonts w:ascii="Wingdings" w:hAnsi="Wingdings" w:cs="Souvenir Lt BT"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0914C5"/>
    <w:multiLevelType w:val="hybridMultilevel"/>
    <w:tmpl w:val="56206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F6C6316"/>
    <w:multiLevelType w:val="hybridMultilevel"/>
    <w:tmpl w:val="CB225460"/>
    <w:lvl w:ilvl="0" w:tplc="FFFFFFFF">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50AAE184">
      <w:start w:val="6"/>
      <w:numFmt w:val="lowerLetter"/>
      <w:lvlText w:val="%3."/>
      <w:lvlJc w:val="left"/>
      <w:pPr>
        <w:tabs>
          <w:tab w:val="num" w:pos="2220"/>
        </w:tabs>
        <w:ind w:left="2220" w:hanging="420"/>
      </w:pPr>
      <w:rPr>
        <w:rFonts w:hint="default"/>
        <w:b w:val="0"/>
        <w:i w:val="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0C3D8E"/>
    <w:multiLevelType w:val="hybridMultilevel"/>
    <w:tmpl w:val="F370A0B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D84CF8"/>
    <w:multiLevelType w:val="hybridMultilevel"/>
    <w:tmpl w:val="17E4E75E"/>
    <w:lvl w:ilvl="0" w:tplc="4886B6C0">
      <w:start w:val="1"/>
      <w:numFmt w:val="lowerLetter"/>
      <w:lvlText w:val="%1."/>
      <w:lvlJc w:val="left"/>
      <w:pPr>
        <w:tabs>
          <w:tab w:val="num" w:pos="780"/>
        </w:tabs>
        <w:ind w:left="780" w:hanging="420"/>
      </w:pPr>
      <w:rPr>
        <w:rFonts w:hint="default"/>
        <w:b w:val="0"/>
        <w:i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F510DEF"/>
    <w:multiLevelType w:val="hybridMultilevel"/>
    <w:tmpl w:val="07C6866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76463C2"/>
    <w:multiLevelType w:val="hybridMultilevel"/>
    <w:tmpl w:val="A95A7EBA"/>
    <w:lvl w:ilvl="0" w:tplc="2AD80D84">
      <w:start w:val="1"/>
      <w:numFmt w:val="lowerLetter"/>
      <w:lvlText w:val="%1."/>
      <w:lvlJc w:val="left"/>
      <w:pPr>
        <w:tabs>
          <w:tab w:val="num" w:pos="1035"/>
        </w:tabs>
        <w:ind w:left="1035" w:hanging="675"/>
      </w:pPr>
      <w:rPr>
        <w:rFonts w:hint="default"/>
      </w:rPr>
    </w:lvl>
    <w:lvl w:ilvl="1" w:tplc="A3A80AFE">
      <w:start w:val="47"/>
      <w:numFmt w:val="decimal"/>
      <w:lvlText w:val="%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76B6303"/>
    <w:multiLevelType w:val="hybridMultilevel"/>
    <w:tmpl w:val="3EEC4B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226A76"/>
    <w:multiLevelType w:val="hybridMultilevel"/>
    <w:tmpl w:val="D974D7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65782B"/>
    <w:multiLevelType w:val="hybridMultilevel"/>
    <w:tmpl w:val="FE6284FC"/>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AD5D96"/>
    <w:multiLevelType w:val="hybridMultilevel"/>
    <w:tmpl w:val="393C352C"/>
    <w:lvl w:ilvl="0" w:tplc="E2D48164">
      <w:start w:val="14"/>
      <w:numFmt w:val="bullet"/>
      <w:lvlText w:val=""/>
      <w:lvlJc w:val="left"/>
      <w:pPr>
        <w:tabs>
          <w:tab w:val="num" w:pos="113"/>
        </w:tabs>
        <w:ind w:left="170" w:hanging="170"/>
      </w:pPr>
      <w:rPr>
        <w:rFonts w:ascii="Wingdings" w:hAnsi="Wingdings" w:cs="Souvenir Lt BT"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C04954"/>
    <w:multiLevelType w:val="hybridMultilevel"/>
    <w:tmpl w:val="F2ECFF0C"/>
    <w:lvl w:ilvl="0" w:tplc="64C2EDA0">
      <w:start w:val="33"/>
      <w:numFmt w:val="decimal"/>
      <w:lvlText w:val="%1"/>
      <w:lvlJc w:val="left"/>
      <w:pPr>
        <w:tabs>
          <w:tab w:val="num" w:pos="735"/>
        </w:tabs>
        <w:ind w:left="735" w:hanging="420"/>
      </w:pPr>
      <w:rPr>
        <w:rFonts w:hint="default"/>
        <w:b/>
      </w:rPr>
    </w:lvl>
    <w:lvl w:ilvl="1" w:tplc="3924AAA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1E84323"/>
    <w:multiLevelType w:val="hybridMultilevel"/>
    <w:tmpl w:val="8D6A9E7E"/>
    <w:lvl w:ilvl="0" w:tplc="90AEED8E">
      <w:numFmt w:val="bullet"/>
      <w:pStyle w:val="ListBullet"/>
      <w:lvlText w:val="–"/>
      <w:lvlJc w:val="left"/>
      <w:pPr>
        <w:tabs>
          <w:tab w:val="num" w:pos="1080"/>
        </w:tabs>
        <w:ind w:left="1080" w:hanging="360"/>
      </w:pPr>
      <w:rPr>
        <w:rFonts w:ascii="Times New Roman" w:eastAsia="Times New Roman" w:hAnsi="Times New Roman" w:cs="Times New Roman" w:hint="default"/>
      </w:rPr>
    </w:lvl>
    <w:lvl w:ilvl="1" w:tplc="3640C114"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45F55FA"/>
    <w:multiLevelType w:val="hybridMultilevel"/>
    <w:tmpl w:val="762602EC"/>
    <w:lvl w:ilvl="0" w:tplc="FBE8B804">
      <w:start w:val="2"/>
      <w:numFmt w:val="lowerLetter"/>
      <w:lvlText w:val="%1."/>
      <w:lvlJc w:val="left"/>
      <w:pPr>
        <w:tabs>
          <w:tab w:val="num" w:pos="780"/>
        </w:tabs>
        <w:ind w:left="780" w:hanging="420"/>
      </w:pPr>
      <w:rPr>
        <w:rFonts w:hint="default"/>
        <w:b w:val="0"/>
        <w:i w:val="0"/>
      </w:rPr>
    </w:lvl>
    <w:lvl w:ilvl="1" w:tplc="04090019" w:tentative="1">
      <w:start w:val="1"/>
      <w:numFmt w:val="lowerLetter"/>
      <w:lvlText w:val="%2."/>
      <w:lvlJc w:val="left"/>
      <w:pPr>
        <w:tabs>
          <w:tab w:val="num" w:pos="630"/>
        </w:tabs>
        <w:ind w:left="630" w:hanging="360"/>
      </w:pPr>
    </w:lvl>
    <w:lvl w:ilvl="2" w:tplc="0409001B" w:tentative="1">
      <w:start w:val="1"/>
      <w:numFmt w:val="lowerRoman"/>
      <w:lvlText w:val="%3."/>
      <w:lvlJc w:val="right"/>
      <w:pPr>
        <w:tabs>
          <w:tab w:val="num" w:pos="1350"/>
        </w:tabs>
        <w:ind w:left="1350" w:hanging="180"/>
      </w:pPr>
    </w:lvl>
    <w:lvl w:ilvl="3" w:tplc="0409000F" w:tentative="1">
      <w:start w:val="1"/>
      <w:numFmt w:val="decimal"/>
      <w:lvlText w:val="%4."/>
      <w:lvlJc w:val="left"/>
      <w:pPr>
        <w:tabs>
          <w:tab w:val="num" w:pos="2070"/>
        </w:tabs>
        <w:ind w:left="2070" w:hanging="360"/>
      </w:pPr>
    </w:lvl>
    <w:lvl w:ilvl="4" w:tplc="04090019" w:tentative="1">
      <w:start w:val="1"/>
      <w:numFmt w:val="lowerLetter"/>
      <w:lvlText w:val="%5."/>
      <w:lvlJc w:val="left"/>
      <w:pPr>
        <w:tabs>
          <w:tab w:val="num" w:pos="2790"/>
        </w:tabs>
        <w:ind w:left="2790" w:hanging="360"/>
      </w:pPr>
    </w:lvl>
    <w:lvl w:ilvl="5" w:tplc="0409001B" w:tentative="1">
      <w:start w:val="1"/>
      <w:numFmt w:val="lowerRoman"/>
      <w:lvlText w:val="%6."/>
      <w:lvlJc w:val="right"/>
      <w:pPr>
        <w:tabs>
          <w:tab w:val="num" w:pos="3510"/>
        </w:tabs>
        <w:ind w:left="3510" w:hanging="180"/>
      </w:pPr>
    </w:lvl>
    <w:lvl w:ilvl="6" w:tplc="0409000F" w:tentative="1">
      <w:start w:val="1"/>
      <w:numFmt w:val="decimal"/>
      <w:lvlText w:val="%7."/>
      <w:lvlJc w:val="left"/>
      <w:pPr>
        <w:tabs>
          <w:tab w:val="num" w:pos="4230"/>
        </w:tabs>
        <w:ind w:left="4230" w:hanging="360"/>
      </w:pPr>
    </w:lvl>
    <w:lvl w:ilvl="7" w:tplc="04090019" w:tentative="1">
      <w:start w:val="1"/>
      <w:numFmt w:val="lowerLetter"/>
      <w:lvlText w:val="%8."/>
      <w:lvlJc w:val="left"/>
      <w:pPr>
        <w:tabs>
          <w:tab w:val="num" w:pos="4950"/>
        </w:tabs>
        <w:ind w:left="4950" w:hanging="360"/>
      </w:pPr>
    </w:lvl>
    <w:lvl w:ilvl="8" w:tplc="0409001B" w:tentative="1">
      <w:start w:val="1"/>
      <w:numFmt w:val="lowerRoman"/>
      <w:lvlText w:val="%9."/>
      <w:lvlJc w:val="right"/>
      <w:pPr>
        <w:tabs>
          <w:tab w:val="num" w:pos="5670"/>
        </w:tabs>
        <w:ind w:left="5670" w:hanging="180"/>
      </w:pPr>
    </w:lvl>
  </w:abstractNum>
  <w:abstractNum w:abstractNumId="34" w15:restartNumberingAfterBreak="0">
    <w:nsid w:val="65E41EE7"/>
    <w:multiLevelType w:val="hybridMultilevel"/>
    <w:tmpl w:val="5D562D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270999"/>
    <w:multiLevelType w:val="hybridMultilevel"/>
    <w:tmpl w:val="E7A66764"/>
    <w:lvl w:ilvl="0" w:tplc="FC7E372E">
      <w:start w:val="1"/>
      <w:numFmt w:val="lowerLetter"/>
      <w:lvlText w:val="%1."/>
      <w:lvlJc w:val="left"/>
      <w:pPr>
        <w:tabs>
          <w:tab w:val="num" w:pos="360"/>
        </w:tabs>
        <w:ind w:left="360" w:hanging="360"/>
      </w:pPr>
      <w:rPr>
        <w:rFonts w:hint="default"/>
      </w:rPr>
    </w:lvl>
    <w:lvl w:ilvl="1" w:tplc="E04A1D76">
      <w:start w:val="3"/>
      <w:numFmt w:val="lowerLetter"/>
      <w:lvlText w:val="%2."/>
      <w:lvlJc w:val="left"/>
      <w:pPr>
        <w:tabs>
          <w:tab w:val="num" w:pos="720"/>
        </w:tabs>
        <w:ind w:left="720" w:hanging="360"/>
      </w:pPr>
      <w:rPr>
        <w:rFonts w:hint="default"/>
      </w:rPr>
    </w:lvl>
    <w:lvl w:ilvl="2" w:tplc="0C09001B" w:tentative="1">
      <w:start w:val="1"/>
      <w:numFmt w:val="lowerRoman"/>
      <w:lvlText w:val="%3."/>
      <w:lvlJc w:val="right"/>
      <w:pPr>
        <w:tabs>
          <w:tab w:val="num" w:pos="1440"/>
        </w:tabs>
        <w:ind w:left="1440" w:hanging="180"/>
      </w:pPr>
    </w:lvl>
    <w:lvl w:ilvl="3" w:tplc="0C09000F" w:tentative="1">
      <w:start w:val="1"/>
      <w:numFmt w:val="decimal"/>
      <w:lvlText w:val="%4."/>
      <w:lvlJc w:val="left"/>
      <w:pPr>
        <w:tabs>
          <w:tab w:val="num" w:pos="2160"/>
        </w:tabs>
        <w:ind w:left="2160" w:hanging="360"/>
      </w:pPr>
    </w:lvl>
    <w:lvl w:ilvl="4" w:tplc="0C090019" w:tentative="1">
      <w:start w:val="1"/>
      <w:numFmt w:val="lowerLetter"/>
      <w:lvlText w:val="%5."/>
      <w:lvlJc w:val="left"/>
      <w:pPr>
        <w:tabs>
          <w:tab w:val="num" w:pos="2880"/>
        </w:tabs>
        <w:ind w:left="2880" w:hanging="360"/>
      </w:pPr>
    </w:lvl>
    <w:lvl w:ilvl="5" w:tplc="0C09001B" w:tentative="1">
      <w:start w:val="1"/>
      <w:numFmt w:val="lowerRoman"/>
      <w:lvlText w:val="%6."/>
      <w:lvlJc w:val="right"/>
      <w:pPr>
        <w:tabs>
          <w:tab w:val="num" w:pos="3600"/>
        </w:tabs>
        <w:ind w:left="3600" w:hanging="180"/>
      </w:pPr>
    </w:lvl>
    <w:lvl w:ilvl="6" w:tplc="0C09000F" w:tentative="1">
      <w:start w:val="1"/>
      <w:numFmt w:val="decimal"/>
      <w:lvlText w:val="%7."/>
      <w:lvlJc w:val="left"/>
      <w:pPr>
        <w:tabs>
          <w:tab w:val="num" w:pos="4320"/>
        </w:tabs>
        <w:ind w:left="4320" w:hanging="360"/>
      </w:pPr>
    </w:lvl>
    <w:lvl w:ilvl="7" w:tplc="0C090019" w:tentative="1">
      <w:start w:val="1"/>
      <w:numFmt w:val="lowerLetter"/>
      <w:lvlText w:val="%8."/>
      <w:lvlJc w:val="left"/>
      <w:pPr>
        <w:tabs>
          <w:tab w:val="num" w:pos="5040"/>
        </w:tabs>
        <w:ind w:left="5040" w:hanging="360"/>
      </w:pPr>
    </w:lvl>
    <w:lvl w:ilvl="8" w:tplc="0C09001B" w:tentative="1">
      <w:start w:val="1"/>
      <w:numFmt w:val="lowerRoman"/>
      <w:lvlText w:val="%9."/>
      <w:lvlJc w:val="right"/>
      <w:pPr>
        <w:tabs>
          <w:tab w:val="num" w:pos="5760"/>
        </w:tabs>
        <w:ind w:left="5760" w:hanging="180"/>
      </w:pPr>
    </w:lvl>
  </w:abstractNum>
  <w:abstractNum w:abstractNumId="36" w15:restartNumberingAfterBreak="0">
    <w:nsid w:val="681F3CCC"/>
    <w:multiLevelType w:val="hybridMultilevel"/>
    <w:tmpl w:val="8314F654"/>
    <w:lvl w:ilvl="0" w:tplc="7220D8EC">
      <w:start w:val="1"/>
      <w:numFmt w:val="lowerLetter"/>
      <w:lvlText w:val="%1."/>
      <w:lvlJc w:val="left"/>
      <w:pPr>
        <w:tabs>
          <w:tab w:val="num" w:pos="765"/>
        </w:tabs>
        <w:ind w:left="765" w:hanging="405"/>
      </w:pPr>
      <w:rPr>
        <w:rFonts w:hint="default"/>
      </w:rPr>
    </w:lvl>
    <w:lvl w:ilvl="1" w:tplc="93941246">
      <w:start w:val="10"/>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C4F5F0E"/>
    <w:multiLevelType w:val="hybridMultilevel"/>
    <w:tmpl w:val="B2ACEE68"/>
    <w:lvl w:ilvl="0" w:tplc="B6044432">
      <w:start w:val="1"/>
      <w:numFmt w:val="bullet"/>
      <w:lvlText w:val=""/>
      <w:lvlJc w:val="left"/>
      <w:pPr>
        <w:tabs>
          <w:tab w:val="num" w:pos="0"/>
        </w:tabs>
        <w:ind w:left="0" w:firstLine="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191A49"/>
    <w:multiLevelType w:val="hybridMultilevel"/>
    <w:tmpl w:val="765298C4"/>
    <w:lvl w:ilvl="0" w:tplc="A044FCA0">
      <w:start w:val="1"/>
      <w:numFmt w:val="lowerLetter"/>
      <w:lvlText w:val="%1."/>
      <w:lvlJc w:val="left"/>
      <w:pPr>
        <w:tabs>
          <w:tab w:val="num" w:pos="780"/>
        </w:tabs>
        <w:ind w:left="780" w:hanging="420"/>
      </w:pPr>
      <w:rPr>
        <w:rFonts w:hint="default"/>
      </w:rPr>
    </w:lvl>
    <w:lvl w:ilvl="1" w:tplc="43C2C674">
      <w:start w:val="4"/>
      <w:numFmt w:val="lowerLetter"/>
      <w:lvlText w:val="%2."/>
      <w:lvlJc w:val="left"/>
      <w:pPr>
        <w:tabs>
          <w:tab w:val="num" w:pos="1815"/>
        </w:tabs>
        <w:ind w:left="1815" w:hanging="73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72C1EE5"/>
    <w:multiLevelType w:val="hybridMultilevel"/>
    <w:tmpl w:val="EE084E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B206D6"/>
    <w:multiLevelType w:val="hybridMultilevel"/>
    <w:tmpl w:val="28883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DAD2C0C"/>
    <w:multiLevelType w:val="hybridMultilevel"/>
    <w:tmpl w:val="2494A686"/>
    <w:lvl w:ilvl="0" w:tplc="E2D48164">
      <w:start w:val="14"/>
      <w:numFmt w:val="bullet"/>
      <w:lvlText w:val=""/>
      <w:lvlJc w:val="left"/>
      <w:pPr>
        <w:tabs>
          <w:tab w:val="num" w:pos="113"/>
        </w:tabs>
        <w:ind w:left="170" w:hanging="170"/>
      </w:pPr>
      <w:rPr>
        <w:rFonts w:ascii="Wingdings" w:hAnsi="Wingdings" w:cs="Souvenir Lt BT"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2"/>
  </w:num>
  <w:num w:numId="3">
    <w:abstractNumId w:val="26"/>
  </w:num>
  <w:num w:numId="4">
    <w:abstractNumId w:val="19"/>
  </w:num>
  <w:num w:numId="5">
    <w:abstractNumId w:val="8"/>
  </w:num>
  <w:num w:numId="6">
    <w:abstractNumId w:val="38"/>
  </w:num>
  <w:num w:numId="7">
    <w:abstractNumId w:val="15"/>
  </w:num>
  <w:num w:numId="8">
    <w:abstractNumId w:val="36"/>
  </w:num>
  <w:num w:numId="9">
    <w:abstractNumId w:val="33"/>
  </w:num>
  <w:num w:numId="10">
    <w:abstractNumId w:val="24"/>
  </w:num>
  <w:num w:numId="11">
    <w:abstractNumId w:val="35"/>
  </w:num>
  <w:num w:numId="12">
    <w:abstractNumId w:val="28"/>
  </w:num>
  <w:num w:numId="13">
    <w:abstractNumId w:val="30"/>
  </w:num>
  <w:num w:numId="14">
    <w:abstractNumId w:val="10"/>
  </w:num>
  <w:num w:numId="15">
    <w:abstractNumId w:val="41"/>
  </w:num>
  <w:num w:numId="16">
    <w:abstractNumId w:val="9"/>
  </w:num>
  <w:num w:numId="17">
    <w:abstractNumId w:val="14"/>
  </w:num>
  <w:num w:numId="18">
    <w:abstractNumId w:val="4"/>
  </w:num>
  <w:num w:numId="19">
    <w:abstractNumId w:val="25"/>
  </w:num>
  <w:num w:numId="20">
    <w:abstractNumId w:val="17"/>
  </w:num>
  <w:num w:numId="21">
    <w:abstractNumId w:val="18"/>
  </w:num>
  <w:num w:numId="22">
    <w:abstractNumId w:val="37"/>
  </w:num>
  <w:num w:numId="23">
    <w:abstractNumId w:val="5"/>
  </w:num>
  <w:num w:numId="24">
    <w:abstractNumId w:val="31"/>
  </w:num>
  <w:num w:numId="25">
    <w:abstractNumId w:val="11"/>
  </w:num>
  <w:num w:numId="26">
    <w:abstractNumId w:val="39"/>
  </w:num>
  <w:num w:numId="27">
    <w:abstractNumId w:val="1"/>
  </w:num>
  <w:num w:numId="28">
    <w:abstractNumId w:val="23"/>
  </w:num>
  <w:num w:numId="29">
    <w:abstractNumId w:val="34"/>
  </w:num>
  <w:num w:numId="30">
    <w:abstractNumId w:val="6"/>
  </w:num>
  <w:num w:numId="31">
    <w:abstractNumId w:val="20"/>
  </w:num>
  <w:num w:numId="32">
    <w:abstractNumId w:val="13"/>
  </w:num>
  <w:num w:numId="33">
    <w:abstractNumId w:val="0"/>
  </w:num>
  <w:num w:numId="34">
    <w:abstractNumId w:val="29"/>
  </w:num>
  <w:num w:numId="35">
    <w:abstractNumId w:val="21"/>
  </w:num>
  <w:num w:numId="36">
    <w:abstractNumId w:val="2"/>
  </w:num>
  <w:num w:numId="37">
    <w:abstractNumId w:val="40"/>
  </w:num>
  <w:num w:numId="38">
    <w:abstractNumId w:val="16"/>
  </w:num>
  <w:num w:numId="39">
    <w:abstractNumId w:val="27"/>
  </w:num>
  <w:num w:numId="40">
    <w:abstractNumId w:val="12"/>
  </w:num>
  <w:num w:numId="41">
    <w:abstractNumId w:val="7"/>
  </w:num>
  <w:num w:numId="42">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7D2"/>
    <w:rsid w:val="0000573B"/>
    <w:rsid w:val="00022BEB"/>
    <w:rsid w:val="000269E2"/>
    <w:rsid w:val="000334FD"/>
    <w:rsid w:val="0003386D"/>
    <w:rsid w:val="000453CB"/>
    <w:rsid w:val="000657E9"/>
    <w:rsid w:val="00065980"/>
    <w:rsid w:val="000709B7"/>
    <w:rsid w:val="00083623"/>
    <w:rsid w:val="00087A3E"/>
    <w:rsid w:val="000A5E1E"/>
    <w:rsid w:val="000B05D3"/>
    <w:rsid w:val="000B55D0"/>
    <w:rsid w:val="000C44F8"/>
    <w:rsid w:val="000D0776"/>
    <w:rsid w:val="000D2438"/>
    <w:rsid w:val="000E015D"/>
    <w:rsid w:val="00101EB5"/>
    <w:rsid w:val="001409D3"/>
    <w:rsid w:val="001578F8"/>
    <w:rsid w:val="00160E35"/>
    <w:rsid w:val="001671A3"/>
    <w:rsid w:val="0018567E"/>
    <w:rsid w:val="00185B42"/>
    <w:rsid w:val="00192EBC"/>
    <w:rsid w:val="001A627C"/>
    <w:rsid w:val="001B5744"/>
    <w:rsid w:val="001B7CDB"/>
    <w:rsid w:val="001D20E5"/>
    <w:rsid w:val="00203177"/>
    <w:rsid w:val="00226DF9"/>
    <w:rsid w:val="00230B53"/>
    <w:rsid w:val="00242F47"/>
    <w:rsid w:val="002468B8"/>
    <w:rsid w:val="002711E3"/>
    <w:rsid w:val="002773B8"/>
    <w:rsid w:val="00291959"/>
    <w:rsid w:val="00292636"/>
    <w:rsid w:val="002A04FF"/>
    <w:rsid w:val="002B77E0"/>
    <w:rsid w:val="002D0929"/>
    <w:rsid w:val="002D3ADB"/>
    <w:rsid w:val="002D4344"/>
    <w:rsid w:val="002E4435"/>
    <w:rsid w:val="002E4793"/>
    <w:rsid w:val="002E5C4C"/>
    <w:rsid w:val="0030241F"/>
    <w:rsid w:val="00313E6B"/>
    <w:rsid w:val="003209EF"/>
    <w:rsid w:val="003352ED"/>
    <w:rsid w:val="00342C61"/>
    <w:rsid w:val="00344ACD"/>
    <w:rsid w:val="003450F7"/>
    <w:rsid w:val="00345DB0"/>
    <w:rsid w:val="0037407D"/>
    <w:rsid w:val="003B7196"/>
    <w:rsid w:val="003C364C"/>
    <w:rsid w:val="003D5AAA"/>
    <w:rsid w:val="00401415"/>
    <w:rsid w:val="004049B1"/>
    <w:rsid w:val="00424D6E"/>
    <w:rsid w:val="00427112"/>
    <w:rsid w:val="004427F7"/>
    <w:rsid w:val="0044285E"/>
    <w:rsid w:val="0045071F"/>
    <w:rsid w:val="00482F54"/>
    <w:rsid w:val="004A0E44"/>
    <w:rsid w:val="004C6F53"/>
    <w:rsid w:val="004C74A8"/>
    <w:rsid w:val="004D1503"/>
    <w:rsid w:val="004D72E3"/>
    <w:rsid w:val="004D79A0"/>
    <w:rsid w:val="004E3EA4"/>
    <w:rsid w:val="00503F14"/>
    <w:rsid w:val="005220E3"/>
    <w:rsid w:val="0052259B"/>
    <w:rsid w:val="0057448B"/>
    <w:rsid w:val="00574806"/>
    <w:rsid w:val="00577F19"/>
    <w:rsid w:val="0058194B"/>
    <w:rsid w:val="00591608"/>
    <w:rsid w:val="005A1EF7"/>
    <w:rsid w:val="005C44A6"/>
    <w:rsid w:val="005D1F0D"/>
    <w:rsid w:val="005E308A"/>
    <w:rsid w:val="005E356E"/>
    <w:rsid w:val="005E4E6B"/>
    <w:rsid w:val="005E5F4B"/>
    <w:rsid w:val="006025E3"/>
    <w:rsid w:val="00602C61"/>
    <w:rsid w:val="006164BC"/>
    <w:rsid w:val="00635848"/>
    <w:rsid w:val="0064798B"/>
    <w:rsid w:val="00653CD4"/>
    <w:rsid w:val="006817F3"/>
    <w:rsid w:val="0068752E"/>
    <w:rsid w:val="0068774B"/>
    <w:rsid w:val="006D60AD"/>
    <w:rsid w:val="006E67AB"/>
    <w:rsid w:val="006F4420"/>
    <w:rsid w:val="00721A69"/>
    <w:rsid w:val="00725952"/>
    <w:rsid w:val="00736F67"/>
    <w:rsid w:val="00746DD7"/>
    <w:rsid w:val="00771E7C"/>
    <w:rsid w:val="00797547"/>
    <w:rsid w:val="007A10CB"/>
    <w:rsid w:val="007A4A48"/>
    <w:rsid w:val="007D2F50"/>
    <w:rsid w:val="007D78B1"/>
    <w:rsid w:val="007E3C5E"/>
    <w:rsid w:val="007F3717"/>
    <w:rsid w:val="008037D2"/>
    <w:rsid w:val="00805E57"/>
    <w:rsid w:val="00815A1B"/>
    <w:rsid w:val="00817786"/>
    <w:rsid w:val="00836B02"/>
    <w:rsid w:val="0084044C"/>
    <w:rsid w:val="0084695C"/>
    <w:rsid w:val="00856542"/>
    <w:rsid w:val="00864AD9"/>
    <w:rsid w:val="008739FB"/>
    <w:rsid w:val="00880C05"/>
    <w:rsid w:val="00887053"/>
    <w:rsid w:val="00890ECB"/>
    <w:rsid w:val="00892AB7"/>
    <w:rsid w:val="008B2F91"/>
    <w:rsid w:val="008E595C"/>
    <w:rsid w:val="009049AB"/>
    <w:rsid w:val="00935EAB"/>
    <w:rsid w:val="00936ABD"/>
    <w:rsid w:val="00936CE7"/>
    <w:rsid w:val="00970261"/>
    <w:rsid w:val="009B073A"/>
    <w:rsid w:val="009E2B20"/>
    <w:rsid w:val="009E3F41"/>
    <w:rsid w:val="009E5DA9"/>
    <w:rsid w:val="009E5F3C"/>
    <w:rsid w:val="009E6EA2"/>
    <w:rsid w:val="009F75C0"/>
    <w:rsid w:val="00A02DBD"/>
    <w:rsid w:val="00A05841"/>
    <w:rsid w:val="00A3742A"/>
    <w:rsid w:val="00A62A82"/>
    <w:rsid w:val="00A64E02"/>
    <w:rsid w:val="00A9418B"/>
    <w:rsid w:val="00AB052C"/>
    <w:rsid w:val="00AB7D42"/>
    <w:rsid w:val="00AD54D5"/>
    <w:rsid w:val="00AF2134"/>
    <w:rsid w:val="00B02A8F"/>
    <w:rsid w:val="00B24CBE"/>
    <w:rsid w:val="00B26470"/>
    <w:rsid w:val="00B31CF2"/>
    <w:rsid w:val="00B57E1B"/>
    <w:rsid w:val="00B6155F"/>
    <w:rsid w:val="00B947B7"/>
    <w:rsid w:val="00BA01E7"/>
    <w:rsid w:val="00BA534E"/>
    <w:rsid w:val="00BA61B6"/>
    <w:rsid w:val="00BD0B25"/>
    <w:rsid w:val="00BE386F"/>
    <w:rsid w:val="00BF65D6"/>
    <w:rsid w:val="00C0374B"/>
    <w:rsid w:val="00C17330"/>
    <w:rsid w:val="00C22660"/>
    <w:rsid w:val="00C22A77"/>
    <w:rsid w:val="00C2492C"/>
    <w:rsid w:val="00C7126D"/>
    <w:rsid w:val="00CB6001"/>
    <w:rsid w:val="00CC6C9A"/>
    <w:rsid w:val="00CE5FF2"/>
    <w:rsid w:val="00CF2514"/>
    <w:rsid w:val="00CF712F"/>
    <w:rsid w:val="00D235FF"/>
    <w:rsid w:val="00D23F55"/>
    <w:rsid w:val="00D2504D"/>
    <w:rsid w:val="00D3414D"/>
    <w:rsid w:val="00D359D7"/>
    <w:rsid w:val="00D52DF2"/>
    <w:rsid w:val="00D66E87"/>
    <w:rsid w:val="00D67B8A"/>
    <w:rsid w:val="00D764E4"/>
    <w:rsid w:val="00D92348"/>
    <w:rsid w:val="00D924A6"/>
    <w:rsid w:val="00DA266C"/>
    <w:rsid w:val="00DA26BC"/>
    <w:rsid w:val="00DC3721"/>
    <w:rsid w:val="00DF2297"/>
    <w:rsid w:val="00E03C0A"/>
    <w:rsid w:val="00E06B92"/>
    <w:rsid w:val="00E167D4"/>
    <w:rsid w:val="00E37D34"/>
    <w:rsid w:val="00E40D36"/>
    <w:rsid w:val="00E7518F"/>
    <w:rsid w:val="00E91DA3"/>
    <w:rsid w:val="00E92469"/>
    <w:rsid w:val="00E963A8"/>
    <w:rsid w:val="00EC027E"/>
    <w:rsid w:val="00EE0135"/>
    <w:rsid w:val="00EE42C0"/>
    <w:rsid w:val="00EE48EA"/>
    <w:rsid w:val="00EF78C3"/>
    <w:rsid w:val="00F225A5"/>
    <w:rsid w:val="00F238FD"/>
    <w:rsid w:val="00F422B7"/>
    <w:rsid w:val="00F62D44"/>
    <w:rsid w:val="00F63485"/>
    <w:rsid w:val="00F77224"/>
    <w:rsid w:val="00FA4046"/>
    <w:rsid w:val="00FC6E74"/>
    <w:rsid w:val="00FD3041"/>
    <w:rsid w:val="00FF25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BBAAEB-D7AE-42FD-B2E1-946EB0F8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55F"/>
    <w:rPr>
      <w:sz w:val="24"/>
      <w:szCs w:val="24"/>
      <w:lang w:val="en-US" w:eastAsia="en-US"/>
    </w:rPr>
  </w:style>
  <w:style w:type="paragraph" w:styleId="Heading1">
    <w:name w:val="heading 1"/>
    <w:basedOn w:val="Normal"/>
    <w:next w:val="Normal"/>
    <w:qFormat/>
    <w:rsid w:val="00B6155F"/>
    <w:pPr>
      <w:keepNext/>
      <w:ind w:left="1418"/>
      <w:outlineLvl w:val="0"/>
    </w:pPr>
    <w:rPr>
      <w:rFonts w:ascii="Arial" w:hAnsi="Arial"/>
      <w:b/>
      <w:sz w:val="32"/>
      <w:szCs w:val="20"/>
      <w:lang w:val="en-AU"/>
    </w:rPr>
  </w:style>
  <w:style w:type="paragraph" w:styleId="Heading2">
    <w:name w:val="heading 2"/>
    <w:basedOn w:val="Normal"/>
    <w:next w:val="Normal"/>
    <w:qFormat/>
    <w:rsid w:val="00B6155F"/>
    <w:pPr>
      <w:keepNext/>
      <w:jc w:val="both"/>
      <w:outlineLvl w:val="1"/>
    </w:pPr>
    <w:rPr>
      <w:rFonts w:ascii="Arial" w:hAnsi="Arial" w:cs="Arial"/>
      <w:b/>
      <w:bCs/>
      <w:sz w:val="22"/>
    </w:rPr>
  </w:style>
  <w:style w:type="paragraph" w:styleId="Heading3">
    <w:name w:val="heading 3"/>
    <w:basedOn w:val="Normal"/>
    <w:next w:val="Normal"/>
    <w:qFormat/>
    <w:rsid w:val="00B6155F"/>
    <w:pPr>
      <w:keepNext/>
      <w:jc w:val="center"/>
      <w:outlineLvl w:val="2"/>
    </w:pPr>
    <w:rPr>
      <w:rFonts w:ascii="Arial" w:hAnsi="Arial" w:cs="Arial"/>
      <w:b/>
    </w:rPr>
  </w:style>
  <w:style w:type="paragraph" w:styleId="Heading4">
    <w:name w:val="heading 4"/>
    <w:basedOn w:val="Normal"/>
    <w:next w:val="Normal"/>
    <w:qFormat/>
    <w:rsid w:val="00B6155F"/>
    <w:pPr>
      <w:keepNext/>
      <w:overflowPunct w:val="0"/>
      <w:autoSpaceDE w:val="0"/>
      <w:autoSpaceDN w:val="0"/>
      <w:adjustRightInd w:val="0"/>
      <w:jc w:val="center"/>
      <w:textAlignment w:val="baseline"/>
      <w:outlineLvl w:val="3"/>
    </w:pPr>
    <w:rPr>
      <w:rFonts w:ascii="Bookman Old Style" w:hAnsi="Bookman Old Style"/>
      <w:b/>
      <w:szCs w:val="20"/>
      <w:lang w:val="en-AU"/>
    </w:rPr>
  </w:style>
  <w:style w:type="paragraph" w:styleId="Heading5">
    <w:name w:val="heading 5"/>
    <w:basedOn w:val="Normal"/>
    <w:next w:val="Normal"/>
    <w:qFormat/>
    <w:rsid w:val="00B6155F"/>
    <w:pPr>
      <w:keepNext/>
      <w:jc w:val="both"/>
      <w:outlineLvl w:val="4"/>
    </w:pPr>
    <w:rPr>
      <w:rFonts w:ascii="Palatino Linotype" w:hAnsi="Palatino Linotype" w:cs="Arial"/>
      <w:b/>
      <w:sz w:val="20"/>
    </w:rPr>
  </w:style>
  <w:style w:type="paragraph" w:styleId="Heading6">
    <w:name w:val="heading 6"/>
    <w:basedOn w:val="Normal"/>
    <w:next w:val="Normal"/>
    <w:qFormat/>
    <w:rsid w:val="00B6155F"/>
    <w:pPr>
      <w:keepNext/>
      <w:jc w:val="center"/>
      <w:outlineLvl w:val="5"/>
    </w:pPr>
    <w:rPr>
      <w:rFonts w:ascii="Palatino Linotype" w:hAnsi="Palatino Linotype" w:cs="Arial"/>
      <w:b/>
      <w:sz w:val="20"/>
    </w:rPr>
  </w:style>
  <w:style w:type="paragraph" w:styleId="Heading7">
    <w:name w:val="heading 7"/>
    <w:basedOn w:val="Normal"/>
    <w:next w:val="Normal"/>
    <w:qFormat/>
    <w:rsid w:val="00B6155F"/>
    <w:pPr>
      <w:keepNext/>
      <w:outlineLvl w:val="6"/>
    </w:pPr>
    <w:rPr>
      <w:rFonts w:ascii="Palatino Linotype" w:hAnsi="Palatino Linotype"/>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B6155F"/>
    <w:rPr>
      <w:color w:val="0000FF"/>
      <w:u w:val="single"/>
    </w:rPr>
  </w:style>
  <w:style w:type="paragraph" w:styleId="Header">
    <w:name w:val="header"/>
    <w:basedOn w:val="Normal"/>
    <w:semiHidden/>
    <w:rsid w:val="00B6155F"/>
    <w:pPr>
      <w:widowControl w:val="0"/>
      <w:tabs>
        <w:tab w:val="center" w:pos="4320"/>
        <w:tab w:val="right" w:pos="8640"/>
      </w:tabs>
    </w:pPr>
    <w:rPr>
      <w:rFonts w:ascii="Helvetica" w:hAnsi="Helvetica"/>
      <w:szCs w:val="20"/>
      <w:lang w:val="en-AU"/>
    </w:rPr>
  </w:style>
  <w:style w:type="paragraph" w:styleId="ListBullet">
    <w:name w:val="List Bullet"/>
    <w:basedOn w:val="Normal"/>
    <w:autoRedefine/>
    <w:semiHidden/>
    <w:rsid w:val="00B6155F"/>
    <w:pPr>
      <w:numPr>
        <w:numId w:val="2"/>
      </w:numPr>
    </w:pPr>
    <w:rPr>
      <w:rFonts w:ascii="Arial" w:hAnsi="Arial" w:cs="Arial"/>
      <w:lang w:val="en-AU"/>
    </w:rPr>
  </w:style>
  <w:style w:type="paragraph" w:customStyle="1" w:styleId="hd3">
    <w:name w:val="hd3"/>
    <w:aliases w:val="heading3"/>
    <w:basedOn w:val="Normal"/>
    <w:next w:val="Normal"/>
    <w:rsid w:val="00B6155F"/>
    <w:pPr>
      <w:keepNext/>
      <w:tabs>
        <w:tab w:val="right" w:pos="9940"/>
      </w:tabs>
      <w:spacing w:after="100"/>
    </w:pPr>
    <w:rPr>
      <w:rFonts w:ascii="Helvetica" w:hAnsi="Helvetica"/>
      <w:b/>
      <w:szCs w:val="20"/>
    </w:rPr>
  </w:style>
  <w:style w:type="paragraph" w:styleId="BodyText">
    <w:name w:val="Body Text"/>
    <w:basedOn w:val="Normal"/>
    <w:semiHidden/>
    <w:rsid w:val="00B6155F"/>
    <w:pPr>
      <w:widowControl w:val="0"/>
    </w:pPr>
    <w:rPr>
      <w:rFonts w:ascii="Helvetica" w:hAnsi="Helvetica"/>
      <w:i/>
      <w:szCs w:val="20"/>
      <w:lang w:val="en-AU"/>
    </w:rPr>
  </w:style>
  <w:style w:type="paragraph" w:styleId="BalloonText">
    <w:name w:val="Balloon Text"/>
    <w:basedOn w:val="Normal"/>
    <w:semiHidden/>
    <w:rsid w:val="00B6155F"/>
    <w:rPr>
      <w:rFonts w:ascii="Tahoma" w:hAnsi="Tahoma" w:cs="Tahoma"/>
      <w:sz w:val="16"/>
      <w:szCs w:val="16"/>
    </w:rPr>
  </w:style>
  <w:style w:type="paragraph" w:styleId="NormalWeb">
    <w:name w:val="Normal (Web)"/>
    <w:basedOn w:val="Normal"/>
    <w:semiHidden/>
    <w:rsid w:val="00B6155F"/>
    <w:pPr>
      <w:spacing w:before="100" w:beforeAutospacing="1" w:after="100" w:afterAutospacing="1"/>
    </w:pPr>
    <w:rPr>
      <w:rFonts w:ascii="Arial Unicode MS" w:eastAsia="Arial Unicode MS" w:hAnsi="Arial Unicode MS" w:cs="Arial Unicode MS"/>
      <w:color w:val="000000"/>
      <w:lang w:val="en-AU"/>
    </w:rPr>
  </w:style>
  <w:style w:type="paragraph" w:styleId="BodyText2">
    <w:name w:val="Body Text 2"/>
    <w:basedOn w:val="Normal"/>
    <w:semiHidden/>
    <w:rsid w:val="00B6155F"/>
    <w:pPr>
      <w:overflowPunct w:val="0"/>
      <w:autoSpaceDE w:val="0"/>
      <w:autoSpaceDN w:val="0"/>
      <w:adjustRightInd w:val="0"/>
      <w:textAlignment w:val="baseline"/>
    </w:pPr>
    <w:rPr>
      <w:rFonts w:ascii="Bookman Old Style" w:hAnsi="Bookman Old Style"/>
      <w:sz w:val="28"/>
      <w:szCs w:val="20"/>
      <w:lang w:val="en-AU"/>
    </w:rPr>
  </w:style>
  <w:style w:type="paragraph" w:styleId="List">
    <w:name w:val="List"/>
    <w:basedOn w:val="Normal"/>
    <w:semiHidden/>
    <w:rsid w:val="00B6155F"/>
    <w:pPr>
      <w:overflowPunct w:val="0"/>
      <w:autoSpaceDE w:val="0"/>
      <w:autoSpaceDN w:val="0"/>
      <w:adjustRightInd w:val="0"/>
      <w:ind w:left="283" w:hanging="283"/>
      <w:textAlignment w:val="baseline"/>
    </w:pPr>
    <w:rPr>
      <w:rFonts w:ascii="Bookman Old Style" w:hAnsi="Bookman Old Style"/>
      <w:szCs w:val="20"/>
      <w:lang w:val="en-AU"/>
    </w:rPr>
  </w:style>
  <w:style w:type="paragraph" w:styleId="BodyTextIndent">
    <w:name w:val="Body Text Indent"/>
    <w:basedOn w:val="Normal"/>
    <w:semiHidden/>
    <w:rsid w:val="00B6155F"/>
    <w:pPr>
      <w:ind w:left="57"/>
    </w:pPr>
    <w:rPr>
      <w:rFonts w:ascii="Palatino Linotype" w:hAnsi="Palatino Linotype" w:cs="Arial"/>
      <w:sz w:val="20"/>
    </w:rPr>
  </w:style>
  <w:style w:type="paragraph" w:styleId="BodyText3">
    <w:name w:val="Body Text 3"/>
    <w:basedOn w:val="Normal"/>
    <w:semiHidden/>
    <w:rsid w:val="00B6155F"/>
    <w:rPr>
      <w:rFonts w:ascii="Palatino Linotype" w:hAnsi="Palatino Linotype" w:cs="Arial"/>
      <w:sz w:val="20"/>
    </w:rPr>
  </w:style>
  <w:style w:type="paragraph" w:styleId="Subtitle">
    <w:name w:val="Subtitle"/>
    <w:basedOn w:val="Normal"/>
    <w:qFormat/>
    <w:rsid w:val="00B6155F"/>
    <w:pPr>
      <w:overflowPunct w:val="0"/>
      <w:autoSpaceDE w:val="0"/>
      <w:autoSpaceDN w:val="0"/>
      <w:adjustRightInd w:val="0"/>
      <w:spacing w:after="60"/>
      <w:jc w:val="center"/>
      <w:textAlignment w:val="baseline"/>
    </w:pPr>
    <w:rPr>
      <w:rFonts w:ascii="Arial" w:hAnsi="Arial"/>
      <w:i/>
      <w:szCs w:val="20"/>
      <w:lang w:val="en-AU"/>
    </w:rPr>
  </w:style>
  <w:style w:type="paragraph" w:styleId="Title">
    <w:name w:val="Title"/>
    <w:basedOn w:val="Normal"/>
    <w:qFormat/>
    <w:rsid w:val="00B6155F"/>
    <w:pPr>
      <w:jc w:val="center"/>
    </w:pPr>
    <w:rPr>
      <w:rFonts w:ascii="Bookman Old Style" w:hAnsi="Bookman Old Style"/>
      <w:sz w:val="36"/>
      <w:szCs w:val="20"/>
      <w:lang w:val="en-AU"/>
    </w:rPr>
  </w:style>
  <w:style w:type="paragraph" w:styleId="Footer">
    <w:name w:val="footer"/>
    <w:basedOn w:val="Normal"/>
    <w:semiHidden/>
    <w:rsid w:val="00B6155F"/>
    <w:pPr>
      <w:tabs>
        <w:tab w:val="center" w:pos="4153"/>
        <w:tab w:val="right" w:pos="8306"/>
      </w:tabs>
    </w:pPr>
  </w:style>
  <w:style w:type="character" w:styleId="PageNumber">
    <w:name w:val="page number"/>
    <w:basedOn w:val="DefaultParagraphFont"/>
    <w:semiHidden/>
    <w:rsid w:val="00B6155F"/>
  </w:style>
  <w:style w:type="character" w:styleId="FollowedHyperlink">
    <w:name w:val="FollowedHyperlink"/>
    <w:basedOn w:val="DefaultParagraphFont"/>
    <w:semiHidden/>
    <w:rsid w:val="00B6155F"/>
    <w:rPr>
      <w:color w:val="800080"/>
      <w:u w:val="single"/>
    </w:rPr>
  </w:style>
  <w:style w:type="paragraph" w:styleId="ListParagraph">
    <w:name w:val="List Paragraph"/>
    <w:basedOn w:val="Normal"/>
    <w:uiPriority w:val="34"/>
    <w:qFormat/>
    <w:rsid w:val="00B26470"/>
    <w:pPr>
      <w:ind w:left="720"/>
    </w:pPr>
  </w:style>
  <w:style w:type="paragraph" w:customStyle="1" w:styleId="tabletext">
    <w:name w:val="tabletext"/>
    <w:basedOn w:val="Normal"/>
    <w:rsid w:val="004427F7"/>
    <w:pPr>
      <w:tabs>
        <w:tab w:val="left" w:pos="340"/>
      </w:tabs>
    </w:pPr>
    <w:rPr>
      <w:sz w:val="22"/>
      <w:szCs w:val="20"/>
      <w:lang w:val="en-AU" w:eastAsia="en-AU"/>
    </w:rPr>
  </w:style>
  <w:style w:type="paragraph" w:customStyle="1" w:styleId="tabledashbullet10pt">
    <w:name w:val="table dash bullet 10pt"/>
    <w:rsid w:val="004427F7"/>
    <w:pPr>
      <w:numPr>
        <w:numId w:val="40"/>
      </w:numPr>
      <w:tabs>
        <w:tab w:val="clear" w:pos="587"/>
      </w:tabs>
    </w:pPr>
    <w:rPr>
      <w:lang w:val="en-GB"/>
    </w:rPr>
  </w:style>
  <w:style w:type="paragraph" w:customStyle="1" w:styleId="bullet">
    <w:name w:val="bullet"/>
    <w:basedOn w:val="Normal"/>
    <w:rsid w:val="004427F7"/>
    <w:rPr>
      <w:szCs w:val="20"/>
      <w:lang w:val="en-AU" w:eastAsia="zh-CN"/>
    </w:rPr>
  </w:style>
  <w:style w:type="paragraph" w:customStyle="1" w:styleId="LEVELC">
    <w:name w:val="LEVEL C"/>
    <w:basedOn w:val="Normal"/>
    <w:rsid w:val="004427F7"/>
    <w:rPr>
      <w:rFonts w:eastAsia="Times"/>
      <w:b/>
      <w:szCs w:val="20"/>
      <w:lang w:eastAsia="zh-CN"/>
    </w:rPr>
  </w:style>
  <w:style w:type="paragraph" w:styleId="NoSpacing">
    <w:name w:val="No Spacing"/>
    <w:uiPriority w:val="1"/>
    <w:qFormat/>
    <w:rsid w:val="004427F7"/>
    <w:pPr>
      <w:ind w:left="-567" w:right="-612"/>
      <w:jc w:val="both"/>
    </w:pPr>
    <w:rPr>
      <w:rFonts w:asciiTheme="minorHAnsi" w:eastAsiaTheme="minorHAnsi" w:hAnsi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18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58C8742-A29D-44D5-B4DF-72C42ECD2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Nature of Religion and Beliefs</vt:lpstr>
    </vt:vector>
  </TitlesOfParts>
  <Company>Catholic Education Office, Sydney</Company>
  <LinksUpToDate>false</LinksUpToDate>
  <CharactersWithSpaces>10146</CharactersWithSpaces>
  <SharedDoc>false</SharedDoc>
  <HLinks>
    <vt:vector size="12" baseType="variant">
      <vt:variant>
        <vt:i4>2293886</vt:i4>
      </vt:variant>
      <vt:variant>
        <vt:i4>3</vt:i4>
      </vt:variant>
      <vt:variant>
        <vt:i4>0</vt:i4>
      </vt:variant>
      <vt:variant>
        <vt:i4>5</vt:i4>
      </vt:variant>
      <vt:variant>
        <vt:lpwstr>http://resource.fraynework.com.au/object.cfm?o=108</vt:lpwstr>
      </vt:variant>
      <vt:variant>
        <vt:lpwstr/>
      </vt:variant>
      <vt:variant>
        <vt:i4>2293886</vt:i4>
      </vt:variant>
      <vt:variant>
        <vt:i4>0</vt:i4>
      </vt:variant>
      <vt:variant>
        <vt:i4>0</vt:i4>
      </vt:variant>
      <vt:variant>
        <vt:i4>5</vt:i4>
      </vt:variant>
      <vt:variant>
        <vt:lpwstr>http://resource.fraynework.com.au/object.cfm?o=108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of Religion and Beliefs</dc:title>
  <dc:creator>helen.smith</dc:creator>
  <cp:lastModifiedBy>Maria Boulatsakos</cp:lastModifiedBy>
  <cp:revision>3</cp:revision>
  <cp:lastPrinted>2013-12-05T00:51:00Z</cp:lastPrinted>
  <dcterms:created xsi:type="dcterms:W3CDTF">2015-07-15T06:11:00Z</dcterms:created>
  <dcterms:modified xsi:type="dcterms:W3CDTF">2015-07-15T06:13:00Z</dcterms:modified>
</cp:coreProperties>
</file>